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61" w:rsidRPr="004712C6" w:rsidRDefault="00D20AD7" w:rsidP="00E61C61">
      <w:pPr>
        <w:contextualSpacing/>
        <w:jc w:val="right"/>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Утверждено</w:t>
      </w:r>
      <w:r w:rsidR="00E61C61" w:rsidRPr="004712C6">
        <w:rPr>
          <w:rFonts w:ascii="Times New Roman" w:hAnsi="Times New Roman" w:cs="Times New Roman"/>
          <w:color w:val="171717" w:themeColor="background2" w:themeShade="1A"/>
          <w:sz w:val="28"/>
          <w:szCs w:val="28"/>
        </w:rPr>
        <w:t xml:space="preserve"> </w:t>
      </w:r>
    </w:p>
    <w:p w:rsidR="00E61C61" w:rsidRPr="004712C6" w:rsidRDefault="00D20AD7" w:rsidP="00E61C61">
      <w:pPr>
        <w:contextualSpacing/>
        <w:jc w:val="right"/>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решением </w:t>
      </w:r>
      <w:r w:rsidRPr="004712C6">
        <w:rPr>
          <w:rFonts w:ascii="Times New Roman" w:hAnsi="Times New Roman" w:cs="Times New Roman"/>
          <w:color w:val="171717" w:themeColor="background2" w:themeShade="1A"/>
          <w:sz w:val="28"/>
          <w:szCs w:val="28"/>
        </w:rPr>
        <w:tab/>
        <w:t>Городского с</w:t>
      </w:r>
      <w:r w:rsidR="00E61C61" w:rsidRPr="004712C6">
        <w:rPr>
          <w:rFonts w:ascii="Times New Roman" w:hAnsi="Times New Roman" w:cs="Times New Roman"/>
          <w:color w:val="171717" w:themeColor="background2" w:themeShade="1A"/>
          <w:sz w:val="28"/>
          <w:szCs w:val="28"/>
        </w:rPr>
        <w:t>овета депутатов</w:t>
      </w:r>
    </w:p>
    <w:p w:rsidR="00D20AD7" w:rsidRPr="004712C6" w:rsidRDefault="00D20AD7" w:rsidP="00E61C61">
      <w:pPr>
        <w:contextualSpacing/>
        <w:jc w:val="right"/>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муниципального образования</w:t>
      </w:r>
    </w:p>
    <w:p w:rsidR="00E61C61" w:rsidRPr="004712C6" w:rsidRDefault="00D20AD7" w:rsidP="00E61C61">
      <w:pPr>
        <w:contextualSpacing/>
        <w:jc w:val="right"/>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 </w:t>
      </w:r>
      <w:r w:rsidR="00E61C61" w:rsidRPr="004712C6">
        <w:rPr>
          <w:rFonts w:ascii="Times New Roman" w:hAnsi="Times New Roman" w:cs="Times New Roman"/>
          <w:color w:val="171717" w:themeColor="background2" w:themeShade="1A"/>
          <w:sz w:val="28"/>
          <w:szCs w:val="28"/>
        </w:rPr>
        <w:t xml:space="preserve"> «Городской округ город Сунжа»  </w:t>
      </w:r>
    </w:p>
    <w:p w:rsidR="00E61C61" w:rsidRPr="004712C6" w:rsidRDefault="00E61C61" w:rsidP="00E61C61">
      <w:pPr>
        <w:contextualSpacing/>
        <w:jc w:val="right"/>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от «</w:t>
      </w:r>
      <w:r w:rsidR="004712C6" w:rsidRPr="004712C6">
        <w:rPr>
          <w:rFonts w:ascii="Times New Roman" w:hAnsi="Times New Roman" w:cs="Times New Roman"/>
          <w:color w:val="171717" w:themeColor="background2" w:themeShade="1A"/>
          <w:sz w:val="28"/>
          <w:szCs w:val="28"/>
        </w:rPr>
        <w:t>30</w:t>
      </w:r>
      <w:r w:rsidRPr="004712C6">
        <w:rPr>
          <w:rFonts w:ascii="Times New Roman" w:hAnsi="Times New Roman" w:cs="Times New Roman"/>
          <w:color w:val="171717" w:themeColor="background2" w:themeShade="1A"/>
          <w:sz w:val="28"/>
          <w:szCs w:val="28"/>
        </w:rPr>
        <w:t xml:space="preserve">» </w:t>
      </w:r>
      <w:r w:rsidR="004712C6" w:rsidRPr="004712C6">
        <w:rPr>
          <w:rFonts w:ascii="Times New Roman" w:hAnsi="Times New Roman" w:cs="Times New Roman"/>
          <w:color w:val="171717" w:themeColor="background2" w:themeShade="1A"/>
          <w:sz w:val="28"/>
          <w:szCs w:val="28"/>
        </w:rPr>
        <w:t>сентября 2021</w:t>
      </w:r>
      <w:r w:rsidRPr="004712C6">
        <w:rPr>
          <w:rFonts w:ascii="Times New Roman" w:hAnsi="Times New Roman" w:cs="Times New Roman"/>
          <w:color w:val="171717" w:themeColor="background2" w:themeShade="1A"/>
          <w:sz w:val="28"/>
          <w:szCs w:val="28"/>
        </w:rPr>
        <w:t xml:space="preserve"> г. № </w:t>
      </w:r>
      <w:r w:rsidR="004712C6" w:rsidRPr="004712C6">
        <w:rPr>
          <w:rFonts w:ascii="Times New Roman" w:hAnsi="Times New Roman" w:cs="Times New Roman"/>
          <w:color w:val="171717" w:themeColor="background2" w:themeShade="1A"/>
          <w:sz w:val="28"/>
          <w:szCs w:val="28"/>
        </w:rPr>
        <w:t>22/3-2</w:t>
      </w:r>
      <w:r w:rsidRPr="004712C6">
        <w:rPr>
          <w:rFonts w:ascii="Times New Roman" w:hAnsi="Times New Roman" w:cs="Times New Roman"/>
          <w:color w:val="171717" w:themeColor="background2" w:themeShade="1A"/>
          <w:sz w:val="28"/>
          <w:szCs w:val="28"/>
        </w:rPr>
        <w:t xml:space="preserve"> </w:t>
      </w:r>
    </w:p>
    <w:p w:rsidR="00E61C61" w:rsidRPr="004712C6" w:rsidRDefault="00E61C61" w:rsidP="00E61C61">
      <w:pPr>
        <w:jc w:val="both"/>
        <w:rPr>
          <w:rFonts w:ascii="Times New Roman" w:hAnsi="Times New Roman" w:cs="Times New Roman"/>
          <w:color w:val="171717" w:themeColor="background2" w:themeShade="1A"/>
          <w:sz w:val="28"/>
          <w:szCs w:val="28"/>
        </w:rPr>
      </w:pPr>
    </w:p>
    <w:p w:rsidR="00ED59D0" w:rsidRPr="004712C6" w:rsidRDefault="00ED59D0" w:rsidP="00E61C61">
      <w:pPr>
        <w:jc w:val="right"/>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 </w:t>
      </w:r>
    </w:p>
    <w:p w:rsidR="00D20AD7" w:rsidRPr="000849C9" w:rsidRDefault="00D20AD7" w:rsidP="000849C9">
      <w:pPr>
        <w:spacing w:line="276" w:lineRule="auto"/>
        <w:jc w:val="center"/>
        <w:rPr>
          <w:rFonts w:ascii="Times New Roman" w:hAnsi="Times New Roman" w:cs="Times New Roman"/>
          <w:b/>
          <w:color w:val="171717" w:themeColor="background2" w:themeShade="1A"/>
          <w:sz w:val="28"/>
          <w:szCs w:val="28"/>
        </w:rPr>
      </w:pPr>
      <w:r w:rsidRPr="000849C9">
        <w:rPr>
          <w:rFonts w:ascii="Times New Roman" w:hAnsi="Times New Roman" w:cs="Times New Roman"/>
          <w:b/>
          <w:color w:val="171717" w:themeColor="background2" w:themeShade="1A"/>
          <w:sz w:val="28"/>
          <w:szCs w:val="28"/>
        </w:rPr>
        <w:t>Положение</w:t>
      </w:r>
    </w:p>
    <w:p w:rsidR="00ED59D0" w:rsidRPr="000849C9" w:rsidRDefault="00ED59D0" w:rsidP="000849C9">
      <w:pPr>
        <w:spacing w:line="276" w:lineRule="auto"/>
        <w:jc w:val="center"/>
        <w:rPr>
          <w:rFonts w:ascii="Times New Roman" w:hAnsi="Times New Roman" w:cs="Times New Roman"/>
          <w:b/>
          <w:color w:val="171717" w:themeColor="background2" w:themeShade="1A"/>
          <w:sz w:val="28"/>
          <w:szCs w:val="28"/>
        </w:rPr>
      </w:pPr>
      <w:r w:rsidRPr="000849C9">
        <w:rPr>
          <w:rFonts w:ascii="Times New Roman" w:hAnsi="Times New Roman" w:cs="Times New Roman"/>
          <w:b/>
          <w:color w:val="171717" w:themeColor="background2" w:themeShade="1A"/>
          <w:sz w:val="28"/>
          <w:szCs w:val="28"/>
        </w:rPr>
        <w:t xml:space="preserve"> о муниципальном контроле на автомобильном транспорте, городском наземном электрическом транспорте и в дорожном хозяйстве </w:t>
      </w:r>
      <w:r w:rsidR="00AE1A5D" w:rsidRPr="000849C9">
        <w:rPr>
          <w:rFonts w:ascii="Times New Roman" w:hAnsi="Times New Roman" w:cs="Times New Roman"/>
          <w:b/>
          <w:color w:val="171717" w:themeColor="background2" w:themeShade="1A"/>
          <w:sz w:val="28"/>
          <w:szCs w:val="28"/>
        </w:rPr>
        <w:t>в муниципальном образовании</w:t>
      </w:r>
      <w:r w:rsidRPr="000849C9">
        <w:rPr>
          <w:rFonts w:ascii="Times New Roman" w:hAnsi="Times New Roman" w:cs="Times New Roman"/>
          <w:b/>
          <w:color w:val="171717" w:themeColor="background2" w:themeShade="1A"/>
          <w:sz w:val="28"/>
          <w:szCs w:val="28"/>
        </w:rPr>
        <w:t xml:space="preserve"> «Городской округ город Сунжа».</w:t>
      </w:r>
    </w:p>
    <w:p w:rsidR="00ED59D0" w:rsidRPr="000849C9" w:rsidRDefault="00ED59D0" w:rsidP="000849C9">
      <w:pPr>
        <w:spacing w:line="276" w:lineRule="auto"/>
        <w:jc w:val="center"/>
        <w:rPr>
          <w:rFonts w:ascii="Times New Roman" w:hAnsi="Times New Roman" w:cs="Times New Roman"/>
          <w:b/>
          <w:color w:val="171717" w:themeColor="background2" w:themeShade="1A"/>
          <w:sz w:val="28"/>
          <w:szCs w:val="28"/>
        </w:rPr>
      </w:pPr>
    </w:p>
    <w:p w:rsidR="00ED59D0" w:rsidRPr="000849C9" w:rsidRDefault="00ED59D0" w:rsidP="000849C9">
      <w:pPr>
        <w:spacing w:line="276" w:lineRule="auto"/>
        <w:jc w:val="center"/>
        <w:rPr>
          <w:rFonts w:ascii="Times New Roman" w:hAnsi="Times New Roman" w:cs="Times New Roman"/>
          <w:b/>
          <w:color w:val="171717" w:themeColor="background2" w:themeShade="1A"/>
          <w:sz w:val="28"/>
          <w:szCs w:val="28"/>
        </w:rPr>
      </w:pPr>
      <w:r w:rsidRPr="000849C9">
        <w:rPr>
          <w:rFonts w:ascii="Times New Roman" w:hAnsi="Times New Roman" w:cs="Times New Roman"/>
          <w:b/>
          <w:color w:val="171717" w:themeColor="background2" w:themeShade="1A"/>
          <w:sz w:val="28"/>
          <w:szCs w:val="28"/>
        </w:rPr>
        <w:t>1.Общие положения</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МО «Городской округ город Сунжа» (далее – муниципальный контроль).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Муниципальный контроль на автомобильном транспорте, городском наземном электрическом транспорте и в дорожном хозяйстве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w:t>
      </w:r>
      <w:r w:rsidRPr="000849C9">
        <w:rPr>
          <w:rFonts w:ascii="Times New Roman" w:hAnsi="Times New Roman" w:cs="Times New Roman"/>
          <w:color w:val="171717" w:themeColor="background2" w:themeShade="1A"/>
          <w:sz w:val="28"/>
          <w:szCs w:val="28"/>
        </w:rPr>
        <w:tab/>
        <w:t xml:space="preserve">в области автомобильных дорог и дорожной деятельности, установленных в отношении автомобильных дорог местного значения: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w:t>
      </w:r>
      <w:r w:rsidRPr="000849C9">
        <w:rPr>
          <w:rFonts w:ascii="Times New Roman" w:hAnsi="Times New Roman" w:cs="Times New Roman"/>
          <w:color w:val="171717" w:themeColor="background2" w:themeShade="1A"/>
          <w:sz w:val="28"/>
          <w:szCs w:val="28"/>
        </w:rPr>
        <w:lastRenderedPageBreak/>
        <w:t xml:space="preserve">сооружений на них (включая требования к дорожно-строительным материалам и изделиям) в части обеспечения сохранности автомобильных дорог;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Предметом муниципального контроля является также исполнение решений, принимаемых по результатам контрольных мероприятий.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1.3. Объектами муниципального контроля (далее – объект контроля) являются: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1.3.1.</w:t>
      </w:r>
      <w:r w:rsidRPr="000849C9">
        <w:rPr>
          <w:rFonts w:ascii="Times New Roman" w:hAnsi="Times New Roman" w:cs="Times New Roman"/>
          <w:color w:val="171717" w:themeColor="background2" w:themeShade="1A"/>
          <w:sz w:val="28"/>
          <w:szCs w:val="28"/>
        </w:rPr>
        <w:tab/>
        <w:t xml:space="preserve">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1.3.2.</w:t>
      </w:r>
      <w:r w:rsidRPr="000849C9">
        <w:rPr>
          <w:rFonts w:ascii="Times New Roman" w:hAnsi="Times New Roman" w:cs="Times New Roman"/>
          <w:color w:val="171717" w:themeColor="background2" w:themeShade="1A"/>
          <w:sz w:val="28"/>
          <w:szCs w:val="28"/>
        </w:rPr>
        <w:tab/>
        <w:t xml:space="preserve">результаты деятельности контролируемых лиц, в том числе работы и услуги, к которым предъявляются обязательные требования;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1.3.3.</w:t>
      </w:r>
      <w:r w:rsidRPr="000849C9">
        <w:rPr>
          <w:rFonts w:ascii="Times New Roman" w:hAnsi="Times New Roman" w:cs="Times New Roman"/>
          <w:color w:val="171717" w:themeColor="background2" w:themeShade="1A"/>
          <w:sz w:val="28"/>
          <w:szCs w:val="28"/>
        </w:rPr>
        <w:tab/>
        <w:t xml:space="preserve">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w:t>
      </w:r>
      <w:r w:rsidRPr="000849C9">
        <w:rPr>
          <w:rFonts w:ascii="Times New Roman" w:hAnsi="Times New Roman" w:cs="Times New Roman"/>
          <w:color w:val="171717" w:themeColor="background2" w:themeShade="1A"/>
          <w:sz w:val="28"/>
          <w:szCs w:val="28"/>
        </w:rPr>
        <w:lastRenderedPageBreak/>
        <w:t xml:space="preserve">соответствующие сведения, документы содержатся в государственных или муниципальных информационных ресурсах.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Учет объектов контроля осуществляется также посредством создания: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единого реестра контрольных мероприятий;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информационной системы (подсистемы государственной информационной </w:t>
      </w:r>
    </w:p>
    <w:p w:rsidR="00025764"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системы) досудебного обжалования;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иных государственных и муниципальных информационных систем путем межведомственного информационного взаимодействия.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Контрольным органом в соответствии с частью 2 статьи 16 и частью 5 статьи 17 Федерального закона от 31.</w:t>
      </w:r>
      <w:r w:rsidR="00025764" w:rsidRPr="000849C9">
        <w:rPr>
          <w:rFonts w:ascii="Times New Roman" w:hAnsi="Times New Roman" w:cs="Times New Roman"/>
          <w:color w:val="171717" w:themeColor="background2" w:themeShade="1A"/>
          <w:sz w:val="28"/>
          <w:szCs w:val="28"/>
        </w:rPr>
        <w:t xml:space="preserve"> </w:t>
      </w:r>
      <w:r w:rsidRPr="000849C9">
        <w:rPr>
          <w:rFonts w:ascii="Times New Roman" w:hAnsi="Times New Roman" w:cs="Times New Roman"/>
          <w:color w:val="171717" w:themeColor="background2" w:themeShade="1A"/>
          <w:sz w:val="28"/>
          <w:szCs w:val="28"/>
        </w:rPr>
        <w:t>07.</w:t>
      </w:r>
      <w:r w:rsidR="00025764" w:rsidRPr="000849C9">
        <w:rPr>
          <w:rFonts w:ascii="Times New Roman" w:hAnsi="Times New Roman" w:cs="Times New Roman"/>
          <w:color w:val="171717" w:themeColor="background2" w:themeShade="1A"/>
          <w:sz w:val="28"/>
          <w:szCs w:val="28"/>
        </w:rPr>
        <w:t xml:space="preserve"> </w:t>
      </w:r>
      <w:r w:rsidRPr="000849C9">
        <w:rPr>
          <w:rFonts w:ascii="Times New Roman" w:hAnsi="Times New Roman" w:cs="Times New Roman"/>
          <w:color w:val="171717" w:themeColor="background2" w:themeShade="1A"/>
          <w:sz w:val="28"/>
          <w:szCs w:val="28"/>
        </w:rPr>
        <w:t>2020</w:t>
      </w:r>
      <w:r w:rsidR="00025764" w:rsidRPr="000849C9">
        <w:rPr>
          <w:rFonts w:ascii="Times New Roman" w:hAnsi="Times New Roman" w:cs="Times New Roman"/>
          <w:color w:val="171717" w:themeColor="background2" w:themeShade="1A"/>
          <w:sz w:val="28"/>
          <w:szCs w:val="28"/>
        </w:rPr>
        <w:t xml:space="preserve"> г.</w:t>
      </w:r>
      <w:r w:rsidRPr="000849C9">
        <w:rPr>
          <w:rFonts w:ascii="Times New Roman" w:hAnsi="Times New Roman" w:cs="Times New Roman"/>
          <w:color w:val="171717" w:themeColor="background2" w:themeShade="1A"/>
          <w:sz w:val="28"/>
          <w:szCs w:val="28"/>
        </w:rPr>
        <w:t xml:space="preserve">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в соответствии с действующим законодательством.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1.5. Муниципальный контроль осуществля</w:t>
      </w:r>
      <w:r w:rsidR="00A41876" w:rsidRPr="000849C9">
        <w:rPr>
          <w:rFonts w:ascii="Times New Roman" w:hAnsi="Times New Roman" w:cs="Times New Roman"/>
          <w:color w:val="171717" w:themeColor="background2" w:themeShade="1A"/>
          <w:sz w:val="28"/>
          <w:szCs w:val="28"/>
        </w:rPr>
        <w:t xml:space="preserve">ется </w:t>
      </w:r>
      <w:r w:rsidR="00907260" w:rsidRPr="000849C9">
        <w:rPr>
          <w:rFonts w:ascii="Times New Roman" w:hAnsi="Times New Roman" w:cs="Times New Roman"/>
          <w:color w:val="171717" w:themeColor="background2" w:themeShade="1A"/>
          <w:sz w:val="28"/>
          <w:szCs w:val="28"/>
        </w:rPr>
        <w:t>администрацией МО</w:t>
      </w:r>
      <w:r w:rsidR="00A41876" w:rsidRPr="000849C9">
        <w:rPr>
          <w:rFonts w:ascii="Times New Roman" w:hAnsi="Times New Roman" w:cs="Times New Roman"/>
          <w:color w:val="171717" w:themeColor="background2" w:themeShade="1A"/>
          <w:sz w:val="28"/>
          <w:szCs w:val="28"/>
        </w:rPr>
        <w:t xml:space="preserve"> «Городской округ город Сунжа»</w:t>
      </w:r>
      <w:r w:rsidRPr="000849C9">
        <w:rPr>
          <w:rFonts w:ascii="Times New Roman" w:hAnsi="Times New Roman" w:cs="Times New Roman"/>
          <w:color w:val="171717" w:themeColor="background2" w:themeShade="1A"/>
          <w:sz w:val="28"/>
          <w:szCs w:val="28"/>
        </w:rPr>
        <w:t xml:space="preserve"> (далее – Контрольный орган). </w:t>
      </w:r>
    </w:p>
    <w:p w:rsidR="00F81384"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Непосредственное осуществление муниципального контроля возлагается на </w:t>
      </w:r>
      <w:r w:rsidR="00F81384" w:rsidRPr="000849C9">
        <w:rPr>
          <w:rFonts w:ascii="Times New Roman" w:hAnsi="Times New Roman" w:cs="Times New Roman"/>
          <w:color w:val="171717" w:themeColor="background2" w:themeShade="1A"/>
          <w:sz w:val="28"/>
          <w:szCs w:val="28"/>
        </w:rPr>
        <w:t>отдел производства, архитектуры и ЖКХ.</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1.6. Руководство деятельностью по осуществлению муниципального контроля осуществляет Глава администрации МО «Городской округ город Сунжа»</w:t>
      </w:r>
      <w:r w:rsidR="00F81384" w:rsidRPr="000849C9">
        <w:rPr>
          <w:rFonts w:ascii="Times New Roman" w:hAnsi="Times New Roman" w:cs="Times New Roman"/>
          <w:color w:val="171717" w:themeColor="background2" w:themeShade="1A"/>
          <w:sz w:val="28"/>
          <w:szCs w:val="28"/>
        </w:rPr>
        <w:t>.</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1.7. От имени Контрольного органа муниципальный контроль вправе осуществлять следующие должностные лица: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w:t>
      </w:r>
      <w:r w:rsidRPr="000849C9">
        <w:rPr>
          <w:rFonts w:ascii="Times New Roman" w:hAnsi="Times New Roman" w:cs="Times New Roman"/>
          <w:color w:val="171717" w:themeColor="background2" w:themeShade="1A"/>
          <w:sz w:val="28"/>
          <w:szCs w:val="28"/>
        </w:rPr>
        <w:tab/>
        <w:t xml:space="preserve">руководитель (заместитель руководителя) Контрольного органа;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Перечень должностных лиц Контрольного органа, уполномоченных на осуществление муниципального контроля, установлен приложением №</w:t>
      </w:r>
      <w:r w:rsidR="00025764" w:rsidRPr="000849C9">
        <w:rPr>
          <w:rFonts w:ascii="Times New Roman" w:hAnsi="Times New Roman" w:cs="Times New Roman"/>
          <w:color w:val="171717" w:themeColor="background2" w:themeShade="1A"/>
          <w:sz w:val="28"/>
          <w:szCs w:val="28"/>
        </w:rPr>
        <w:t xml:space="preserve"> </w:t>
      </w:r>
      <w:r w:rsidR="00E15B35" w:rsidRPr="000849C9">
        <w:rPr>
          <w:rFonts w:ascii="Times New Roman" w:hAnsi="Times New Roman" w:cs="Times New Roman"/>
          <w:color w:val="171717" w:themeColor="background2" w:themeShade="1A"/>
          <w:sz w:val="28"/>
          <w:szCs w:val="28"/>
        </w:rPr>
        <w:t>1 к</w:t>
      </w:r>
      <w:r w:rsidRPr="000849C9">
        <w:rPr>
          <w:rFonts w:ascii="Times New Roman" w:hAnsi="Times New Roman" w:cs="Times New Roman"/>
          <w:color w:val="171717" w:themeColor="background2" w:themeShade="1A"/>
          <w:sz w:val="28"/>
          <w:szCs w:val="28"/>
        </w:rPr>
        <w:t xml:space="preserve"> настоящему Положению.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1.8. Инспекторы при осуществлении муниципального контроля на автомобильном транспорте, городском наземном электрическом транспорте и в дорожном хозяйстве имеют права, обязанности и несут ответственность в соответствии с Федеральным законом от 31.</w:t>
      </w:r>
      <w:r w:rsidR="00AE5EE2" w:rsidRPr="000849C9">
        <w:rPr>
          <w:rFonts w:ascii="Times New Roman" w:hAnsi="Times New Roman" w:cs="Times New Roman"/>
          <w:color w:val="171717" w:themeColor="background2" w:themeShade="1A"/>
          <w:sz w:val="28"/>
          <w:szCs w:val="28"/>
        </w:rPr>
        <w:t xml:space="preserve"> </w:t>
      </w:r>
      <w:r w:rsidRPr="000849C9">
        <w:rPr>
          <w:rFonts w:ascii="Times New Roman" w:hAnsi="Times New Roman" w:cs="Times New Roman"/>
          <w:color w:val="171717" w:themeColor="background2" w:themeShade="1A"/>
          <w:sz w:val="28"/>
          <w:szCs w:val="28"/>
        </w:rPr>
        <w:t>07.</w:t>
      </w:r>
      <w:r w:rsidR="00AE5EE2" w:rsidRPr="000849C9">
        <w:rPr>
          <w:rFonts w:ascii="Times New Roman" w:hAnsi="Times New Roman" w:cs="Times New Roman"/>
          <w:color w:val="171717" w:themeColor="background2" w:themeShade="1A"/>
          <w:sz w:val="28"/>
          <w:szCs w:val="28"/>
        </w:rPr>
        <w:t xml:space="preserve"> </w:t>
      </w:r>
      <w:r w:rsidRPr="000849C9">
        <w:rPr>
          <w:rFonts w:ascii="Times New Roman" w:hAnsi="Times New Roman" w:cs="Times New Roman"/>
          <w:color w:val="171717" w:themeColor="background2" w:themeShade="1A"/>
          <w:sz w:val="28"/>
          <w:szCs w:val="28"/>
        </w:rPr>
        <w:t>2020</w:t>
      </w:r>
      <w:r w:rsidR="00AE5EE2" w:rsidRPr="000849C9">
        <w:rPr>
          <w:rFonts w:ascii="Times New Roman" w:hAnsi="Times New Roman" w:cs="Times New Roman"/>
          <w:color w:val="171717" w:themeColor="background2" w:themeShade="1A"/>
          <w:sz w:val="28"/>
          <w:szCs w:val="28"/>
        </w:rPr>
        <w:t xml:space="preserve"> г.</w:t>
      </w:r>
      <w:r w:rsidRPr="000849C9">
        <w:rPr>
          <w:rFonts w:ascii="Times New Roman" w:hAnsi="Times New Roman" w:cs="Times New Roman"/>
          <w:color w:val="171717" w:themeColor="background2" w:themeShade="1A"/>
          <w:sz w:val="28"/>
          <w:szCs w:val="28"/>
        </w:rPr>
        <w:t xml:space="preserve"> №</w:t>
      </w:r>
      <w:r w:rsidR="00AE5EE2" w:rsidRPr="000849C9">
        <w:rPr>
          <w:rFonts w:ascii="Times New Roman" w:hAnsi="Times New Roman" w:cs="Times New Roman"/>
          <w:color w:val="171717" w:themeColor="background2" w:themeShade="1A"/>
          <w:sz w:val="28"/>
          <w:szCs w:val="28"/>
        </w:rPr>
        <w:t xml:space="preserve"> </w:t>
      </w:r>
      <w:r w:rsidRPr="000849C9">
        <w:rPr>
          <w:rFonts w:ascii="Times New Roman" w:hAnsi="Times New Roman" w:cs="Times New Roman"/>
          <w:color w:val="171717" w:themeColor="background2" w:themeShade="1A"/>
          <w:sz w:val="28"/>
          <w:szCs w:val="28"/>
        </w:rPr>
        <w:t xml:space="preserve">248-ФЗ «О государственном контроле (надзоре) и муниципальном контроле в Российской Федерации» и иными федеральными законами.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1.8.1. Инспектор обязан: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w:t>
      </w:r>
      <w:r w:rsidRPr="000849C9">
        <w:rPr>
          <w:rFonts w:ascii="Times New Roman" w:hAnsi="Times New Roman" w:cs="Times New Roman"/>
          <w:color w:val="171717" w:themeColor="background2" w:themeShade="1A"/>
          <w:sz w:val="28"/>
          <w:szCs w:val="28"/>
        </w:rPr>
        <w:tab/>
        <w:t xml:space="preserve">соблюдать законодательство Российской Федерации, права и законные интересы контролируемых лиц;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w:t>
      </w:r>
      <w:r w:rsidRPr="000849C9">
        <w:rPr>
          <w:rFonts w:ascii="Times New Roman" w:hAnsi="Times New Roman" w:cs="Times New Roman"/>
          <w:color w:val="171717" w:themeColor="background2" w:themeShade="1A"/>
          <w:sz w:val="28"/>
          <w:szCs w:val="28"/>
        </w:rPr>
        <w:tab/>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w:t>
      </w:r>
      <w:r w:rsidRPr="000849C9">
        <w:rPr>
          <w:rFonts w:ascii="Times New Roman" w:hAnsi="Times New Roman" w:cs="Times New Roman"/>
          <w:color w:val="171717" w:themeColor="background2" w:themeShade="1A"/>
          <w:sz w:val="28"/>
          <w:szCs w:val="28"/>
        </w:rPr>
        <w:tab/>
        <w:t xml:space="preserve">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w:t>
      </w:r>
      <w:r w:rsidRPr="000849C9">
        <w:rPr>
          <w:rFonts w:ascii="Times New Roman" w:hAnsi="Times New Roman" w:cs="Times New Roman"/>
          <w:color w:val="171717" w:themeColor="background2" w:themeShade="1A"/>
          <w:sz w:val="28"/>
          <w:szCs w:val="28"/>
        </w:rPr>
        <w:tab/>
        <w:t xml:space="preserve">не препятствовать присутствию контролируемых лиц, их представителей, а с согласия контролируемых лиц, их представителей </w:t>
      </w:r>
      <w:r w:rsidRPr="000849C9">
        <w:rPr>
          <w:rFonts w:ascii="Times New Roman" w:hAnsi="Times New Roman" w:cs="Times New Roman"/>
          <w:color w:val="171717" w:themeColor="background2" w:themeShade="1A"/>
          <w:sz w:val="28"/>
          <w:szCs w:val="28"/>
        </w:rPr>
        <w:lastRenderedPageBreak/>
        <w:t xml:space="preserve">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Ингушетия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6)</w:t>
      </w:r>
      <w:r w:rsidRPr="000849C9">
        <w:rPr>
          <w:rFonts w:ascii="Times New Roman" w:hAnsi="Times New Roman" w:cs="Times New Roman"/>
          <w:color w:val="171717" w:themeColor="background2" w:themeShade="1A"/>
          <w:sz w:val="28"/>
          <w:szCs w:val="28"/>
        </w:rPr>
        <w:tab/>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7)</w:t>
      </w:r>
      <w:r w:rsidRPr="000849C9">
        <w:rPr>
          <w:rFonts w:ascii="Times New Roman" w:hAnsi="Times New Roman" w:cs="Times New Roman"/>
          <w:color w:val="171717" w:themeColor="background2" w:themeShade="1A"/>
          <w:sz w:val="28"/>
          <w:szCs w:val="28"/>
        </w:rPr>
        <w:tab/>
        <w:t xml:space="preserve">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8)</w:t>
      </w:r>
      <w:r w:rsidRPr="000849C9">
        <w:rPr>
          <w:rFonts w:ascii="Times New Roman" w:hAnsi="Times New Roman" w:cs="Times New Roman"/>
          <w:color w:val="171717" w:themeColor="background2" w:themeShade="1A"/>
          <w:sz w:val="28"/>
          <w:szCs w:val="28"/>
        </w:rPr>
        <w:tab/>
        <w:t xml:space="preserve">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9)</w:t>
      </w:r>
      <w:r w:rsidRPr="000849C9">
        <w:rPr>
          <w:rFonts w:ascii="Times New Roman" w:hAnsi="Times New Roman" w:cs="Times New Roman"/>
          <w:color w:val="171717" w:themeColor="background2" w:themeShade="1A"/>
          <w:sz w:val="28"/>
          <w:szCs w:val="28"/>
        </w:rPr>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10)</w:t>
      </w:r>
      <w:r w:rsidRPr="000849C9">
        <w:rPr>
          <w:rFonts w:ascii="Times New Roman" w:hAnsi="Times New Roman" w:cs="Times New Roman"/>
          <w:color w:val="171717" w:themeColor="background2" w:themeShade="1A"/>
          <w:sz w:val="28"/>
          <w:szCs w:val="28"/>
        </w:rPr>
        <w:tab/>
        <w:t xml:space="preserve">доказывать обоснованность своих действий при их обжаловании в порядке, установленном законодательством Российской Федерации;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11)</w:t>
      </w:r>
      <w:r w:rsidRPr="000849C9">
        <w:rPr>
          <w:rFonts w:ascii="Times New Roman" w:hAnsi="Times New Roman" w:cs="Times New Roman"/>
          <w:color w:val="171717" w:themeColor="background2" w:themeShade="1A"/>
          <w:sz w:val="28"/>
          <w:szCs w:val="28"/>
        </w:rPr>
        <w:tab/>
        <w:t xml:space="preserve">соблюдать установленные законодательством Российской Федерации сроки проведения контрольных мероприятий и совершения контрольных действий;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12)</w:t>
      </w:r>
      <w:r w:rsidRPr="000849C9">
        <w:rPr>
          <w:rFonts w:ascii="Times New Roman" w:hAnsi="Times New Roman" w:cs="Times New Roman"/>
          <w:color w:val="171717" w:themeColor="background2" w:themeShade="1A"/>
          <w:sz w:val="28"/>
          <w:szCs w:val="28"/>
        </w:rPr>
        <w:tab/>
        <w:t xml:space="preserve">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w:t>
      </w:r>
    </w:p>
    <w:p w:rsidR="00DA3129"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 xml:space="preserve">1.8.2. Инспектор при проведении контрольного мероприятия в пределах своих полномочий и в объеме проводимых контрольных действий имеет право: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w:t>
      </w:r>
      <w:r w:rsidRPr="000849C9">
        <w:rPr>
          <w:rFonts w:ascii="Times New Roman" w:hAnsi="Times New Roman" w:cs="Times New Roman"/>
          <w:color w:val="171717" w:themeColor="background2" w:themeShade="1A"/>
          <w:sz w:val="28"/>
          <w:szCs w:val="28"/>
        </w:rPr>
        <w:tab/>
        <w:t xml:space="preserve">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w:t>
      </w:r>
      <w:r w:rsidRPr="000849C9">
        <w:rPr>
          <w:rFonts w:ascii="Times New Roman" w:hAnsi="Times New Roman" w:cs="Times New Roman"/>
          <w:color w:val="171717" w:themeColor="background2" w:themeShade="1A"/>
          <w:sz w:val="28"/>
          <w:szCs w:val="28"/>
        </w:rPr>
        <w:tab/>
        <w:t xml:space="preserve">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w:t>
      </w:r>
      <w:r w:rsidRPr="000849C9">
        <w:rPr>
          <w:rFonts w:ascii="Times New Roman" w:hAnsi="Times New Roman" w:cs="Times New Roman"/>
          <w:color w:val="171717" w:themeColor="background2" w:themeShade="1A"/>
          <w:sz w:val="28"/>
          <w:szCs w:val="28"/>
        </w:rPr>
        <w:tab/>
        <w:t xml:space="preserve">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6)</w:t>
      </w:r>
      <w:r w:rsidRPr="000849C9">
        <w:rPr>
          <w:rFonts w:ascii="Times New Roman" w:hAnsi="Times New Roman" w:cs="Times New Roman"/>
          <w:color w:val="171717" w:themeColor="background2" w:themeShade="1A"/>
          <w:sz w:val="28"/>
          <w:szCs w:val="28"/>
        </w:rPr>
        <w:tab/>
        <w:t xml:space="preserve">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7)</w:t>
      </w:r>
      <w:r w:rsidRPr="000849C9">
        <w:rPr>
          <w:rFonts w:ascii="Times New Roman" w:hAnsi="Times New Roman" w:cs="Times New Roman"/>
          <w:color w:val="171717" w:themeColor="background2" w:themeShade="1A"/>
          <w:sz w:val="28"/>
          <w:szCs w:val="28"/>
        </w:rPr>
        <w:tab/>
        <w:t>обращаться в соответствии с Федера</w:t>
      </w:r>
      <w:r w:rsidR="00E15B35" w:rsidRPr="000849C9">
        <w:rPr>
          <w:rFonts w:ascii="Times New Roman" w:hAnsi="Times New Roman" w:cs="Times New Roman"/>
          <w:color w:val="171717" w:themeColor="background2" w:themeShade="1A"/>
          <w:sz w:val="28"/>
          <w:szCs w:val="28"/>
        </w:rPr>
        <w:t>льным законом от 07. 02. 2011 г.</w:t>
      </w:r>
      <w:r w:rsidRPr="000849C9">
        <w:rPr>
          <w:rFonts w:ascii="Times New Roman" w:hAnsi="Times New Roman" w:cs="Times New Roman"/>
          <w:color w:val="171717" w:themeColor="background2" w:themeShade="1A"/>
          <w:sz w:val="28"/>
          <w:szCs w:val="28"/>
        </w:rPr>
        <w:t xml:space="preserve"> № 3-ФЗ «О полиции» за содействием к органам полиции в случаях, если инспектору оказывается противодействие или угрожает опасность;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8)</w:t>
      </w:r>
      <w:r w:rsidRPr="000849C9">
        <w:rPr>
          <w:rFonts w:ascii="Times New Roman" w:hAnsi="Times New Roman" w:cs="Times New Roman"/>
          <w:color w:val="171717" w:themeColor="background2" w:themeShade="1A"/>
          <w:sz w:val="28"/>
          <w:szCs w:val="28"/>
        </w:rPr>
        <w:tab/>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w:t>
      </w:r>
      <w:r w:rsidRPr="000849C9">
        <w:rPr>
          <w:rFonts w:ascii="Times New Roman" w:hAnsi="Times New Roman" w:cs="Times New Roman"/>
          <w:color w:val="171717" w:themeColor="background2" w:themeShade="1A"/>
          <w:sz w:val="28"/>
          <w:szCs w:val="28"/>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E15B35" w:rsidRPr="000849C9">
        <w:rPr>
          <w:rFonts w:ascii="Times New Roman" w:hAnsi="Times New Roman" w:cs="Times New Roman"/>
          <w:color w:val="171717" w:themeColor="background2" w:themeShade="1A"/>
          <w:sz w:val="28"/>
          <w:szCs w:val="28"/>
        </w:rPr>
        <w:t xml:space="preserve"> </w:t>
      </w:r>
      <w:r w:rsidRPr="000849C9">
        <w:rPr>
          <w:rFonts w:ascii="Times New Roman" w:hAnsi="Times New Roman" w:cs="Times New Roman"/>
          <w:color w:val="171717" w:themeColor="background2" w:themeShade="1A"/>
          <w:sz w:val="28"/>
          <w:szCs w:val="28"/>
        </w:rPr>
        <w:t>04.</w:t>
      </w:r>
      <w:r w:rsidR="00E15B35" w:rsidRPr="000849C9">
        <w:rPr>
          <w:rFonts w:ascii="Times New Roman" w:hAnsi="Times New Roman" w:cs="Times New Roman"/>
          <w:color w:val="171717" w:themeColor="background2" w:themeShade="1A"/>
          <w:sz w:val="28"/>
          <w:szCs w:val="28"/>
        </w:rPr>
        <w:t xml:space="preserve"> </w:t>
      </w:r>
      <w:r w:rsidRPr="000849C9">
        <w:rPr>
          <w:rFonts w:ascii="Times New Roman" w:hAnsi="Times New Roman" w:cs="Times New Roman"/>
          <w:color w:val="171717" w:themeColor="background2" w:themeShade="1A"/>
          <w:sz w:val="28"/>
          <w:szCs w:val="28"/>
        </w:rPr>
        <w:t xml:space="preserve">2016 </w:t>
      </w:r>
      <w:r w:rsidR="00E15B35" w:rsidRPr="000849C9">
        <w:rPr>
          <w:rFonts w:ascii="Times New Roman" w:hAnsi="Times New Roman" w:cs="Times New Roman"/>
          <w:color w:val="171717" w:themeColor="background2" w:themeShade="1A"/>
          <w:sz w:val="28"/>
          <w:szCs w:val="28"/>
        </w:rPr>
        <w:t xml:space="preserve">г. </w:t>
      </w:r>
      <w:r w:rsidRPr="000849C9">
        <w:rPr>
          <w:rFonts w:ascii="Times New Roman" w:hAnsi="Times New Roman" w:cs="Times New Roman"/>
          <w:color w:val="171717" w:themeColor="background2" w:themeShade="1A"/>
          <w:sz w:val="28"/>
          <w:szCs w:val="28"/>
        </w:rPr>
        <w:t>№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r w:rsidR="00E15B35" w:rsidRPr="000849C9">
        <w:rPr>
          <w:rFonts w:ascii="Times New Roman" w:hAnsi="Times New Roman" w:cs="Times New Roman"/>
          <w:color w:val="171717" w:themeColor="background2" w:themeShade="1A"/>
          <w:sz w:val="28"/>
          <w:szCs w:val="28"/>
        </w:rPr>
        <w:t xml:space="preserve"> находятся указанные документы.</w:t>
      </w:r>
    </w:p>
    <w:p w:rsidR="00A876D7" w:rsidRPr="000849C9" w:rsidRDefault="00A876D7" w:rsidP="000849C9">
      <w:pPr>
        <w:spacing w:line="276" w:lineRule="auto"/>
        <w:jc w:val="both"/>
        <w:rPr>
          <w:rFonts w:ascii="Times New Roman" w:hAnsi="Times New Roman" w:cs="Times New Roman"/>
          <w:color w:val="000000" w:themeColor="text1"/>
          <w:sz w:val="28"/>
          <w:szCs w:val="28"/>
        </w:rPr>
      </w:pPr>
      <w:r w:rsidRPr="000849C9">
        <w:rPr>
          <w:rFonts w:ascii="Times New Roman" w:hAnsi="Times New Roman" w:cs="Times New Roman"/>
          <w:color w:val="000000" w:themeColor="text1"/>
          <w:sz w:val="28"/>
          <w:szCs w:val="28"/>
        </w:rPr>
        <w:t>1.9. Инспектор, уполномоченный осуществлять муниципальный контроль, не в праве:</w:t>
      </w:r>
    </w:p>
    <w:p w:rsidR="00A876D7" w:rsidRPr="000849C9" w:rsidRDefault="00A876D7" w:rsidP="000849C9">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876D7" w:rsidRPr="000849C9" w:rsidRDefault="00A876D7" w:rsidP="000849C9">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A876D7" w:rsidRPr="000849C9" w:rsidRDefault="00A876D7" w:rsidP="000849C9">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A876D7" w:rsidRPr="000849C9" w:rsidRDefault="00A876D7" w:rsidP="000849C9">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w:t>
      </w:r>
      <w:r w:rsidRPr="000849C9">
        <w:rPr>
          <w:rFonts w:ascii="Times New Roman" w:eastAsia="Times New Roman" w:hAnsi="Times New Roman" w:cs="Times New Roman"/>
          <w:color w:val="000000" w:themeColor="text1"/>
          <w:sz w:val="28"/>
          <w:szCs w:val="28"/>
          <w:lang w:eastAsia="ru-RU"/>
        </w:rPr>
        <w:lastRenderedPageBreak/>
        <w:t>техническими документами, правилами, методами исследований (испытаний) и измерений;</w:t>
      </w:r>
    </w:p>
    <w:p w:rsidR="00A876D7" w:rsidRPr="000849C9" w:rsidRDefault="00A876D7" w:rsidP="000849C9">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A876D7" w:rsidRPr="000849C9" w:rsidRDefault="00A876D7" w:rsidP="000849C9">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876D7" w:rsidRPr="000849C9" w:rsidRDefault="00A876D7" w:rsidP="000849C9">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7)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876D7" w:rsidRPr="000849C9" w:rsidRDefault="00A876D7" w:rsidP="000849C9">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876D7" w:rsidRPr="000849C9" w:rsidRDefault="00A876D7" w:rsidP="000849C9">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876D7" w:rsidRPr="000849C9" w:rsidRDefault="00A876D7" w:rsidP="000849C9">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10) превышать установленные сроки проведения контрольных (надзорных) мероприятий;</w:t>
      </w:r>
    </w:p>
    <w:p w:rsidR="00A876D7" w:rsidRPr="000849C9" w:rsidRDefault="00A876D7" w:rsidP="000849C9">
      <w:pPr>
        <w:shd w:val="clear" w:color="auto" w:fill="FFFFFF" w:themeFill="background1"/>
        <w:spacing w:before="100" w:beforeAutospacing="1" w:after="100" w:afterAutospacing="1" w:line="276" w:lineRule="auto"/>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D59D0" w:rsidRPr="000849C9" w:rsidRDefault="00A876D7"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1.10</w:t>
      </w:r>
      <w:r w:rsidR="00ED59D0" w:rsidRPr="000849C9">
        <w:rPr>
          <w:rFonts w:ascii="Times New Roman" w:hAnsi="Times New Roman" w:cs="Times New Roman"/>
          <w:color w:val="171717" w:themeColor="background2" w:themeShade="1A"/>
          <w:sz w:val="28"/>
          <w:szCs w:val="28"/>
        </w:rPr>
        <w:t>.</w:t>
      </w:r>
      <w:r w:rsidR="00ED59D0" w:rsidRPr="000849C9">
        <w:rPr>
          <w:rFonts w:ascii="Times New Roman" w:hAnsi="Times New Roman" w:cs="Times New Roman"/>
          <w:color w:val="171717" w:themeColor="background2" w:themeShade="1A"/>
          <w:sz w:val="28"/>
          <w:szCs w:val="28"/>
        </w:rPr>
        <w:tab/>
        <w:t xml:space="preserve">К отношениям, связанным с осуществлением муниципального контроля на автомобильном транспорте, городском наземном электрическом </w:t>
      </w:r>
      <w:r w:rsidR="00ED59D0" w:rsidRPr="000849C9">
        <w:rPr>
          <w:rFonts w:ascii="Times New Roman" w:hAnsi="Times New Roman" w:cs="Times New Roman"/>
          <w:color w:val="171717" w:themeColor="background2" w:themeShade="1A"/>
          <w:sz w:val="28"/>
          <w:szCs w:val="28"/>
        </w:rPr>
        <w:lastRenderedPageBreak/>
        <w:t xml:space="preserve">транспорте и в дорожном хозяйстве применяются положения Федерального закона № 248-ФЗ. </w:t>
      </w:r>
    </w:p>
    <w:p w:rsidR="00ED59D0" w:rsidRPr="000849C9" w:rsidRDefault="00A876D7"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1.11</w:t>
      </w:r>
      <w:r w:rsidR="00ED59D0" w:rsidRPr="000849C9">
        <w:rPr>
          <w:rFonts w:ascii="Times New Roman" w:hAnsi="Times New Roman" w:cs="Times New Roman"/>
          <w:color w:val="171717" w:themeColor="background2" w:themeShade="1A"/>
          <w:sz w:val="28"/>
          <w:szCs w:val="28"/>
        </w:rPr>
        <w:t>.</w:t>
      </w:r>
      <w:r w:rsidR="00ED59D0" w:rsidRPr="000849C9">
        <w:rPr>
          <w:rFonts w:ascii="Times New Roman" w:hAnsi="Times New Roman" w:cs="Times New Roman"/>
          <w:color w:val="171717" w:themeColor="background2" w:themeShade="1A"/>
          <w:sz w:val="28"/>
          <w:szCs w:val="28"/>
        </w:rPr>
        <w:tab/>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w:t>
      </w:r>
    </w:p>
    <w:p w:rsidR="00ED59D0" w:rsidRPr="000849C9" w:rsidRDefault="00ED59D0" w:rsidP="000849C9">
      <w:pPr>
        <w:spacing w:line="276" w:lineRule="auto"/>
        <w:jc w:val="center"/>
        <w:rPr>
          <w:rFonts w:ascii="Times New Roman" w:hAnsi="Times New Roman" w:cs="Times New Roman"/>
          <w:b/>
          <w:color w:val="171717" w:themeColor="background2" w:themeShade="1A"/>
          <w:sz w:val="28"/>
          <w:szCs w:val="28"/>
        </w:rPr>
      </w:pPr>
      <w:r w:rsidRPr="000849C9">
        <w:rPr>
          <w:rFonts w:ascii="Times New Roman" w:hAnsi="Times New Roman" w:cs="Times New Roman"/>
          <w:b/>
          <w:color w:val="171717" w:themeColor="background2" w:themeShade="1A"/>
          <w:sz w:val="28"/>
          <w:szCs w:val="28"/>
        </w:rPr>
        <w:t>2. Категории риска причинения вреда (ущерба)</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2.1.</w:t>
      </w:r>
      <w:r w:rsidRPr="000849C9">
        <w:rPr>
          <w:rFonts w:ascii="Times New Roman" w:hAnsi="Times New Roman" w:cs="Times New Roman"/>
          <w:color w:val="171717" w:themeColor="background2" w:themeShade="1A"/>
          <w:sz w:val="28"/>
          <w:szCs w:val="28"/>
        </w:rPr>
        <w:tab/>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2.2.</w:t>
      </w:r>
      <w:r w:rsidRPr="000849C9">
        <w:rPr>
          <w:rFonts w:ascii="Times New Roman" w:hAnsi="Times New Roman" w:cs="Times New Roman"/>
          <w:color w:val="171717" w:themeColor="background2" w:themeShade="1A"/>
          <w:sz w:val="28"/>
          <w:szCs w:val="28"/>
        </w:rPr>
        <w:tab/>
        <w:t xml:space="preserve">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w:t>
      </w:r>
    </w:p>
    <w:p w:rsidR="00E15B35"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(далее – категории риска</w:t>
      </w:r>
      <w:r w:rsidR="00E15B35" w:rsidRPr="000849C9">
        <w:rPr>
          <w:rFonts w:ascii="Times New Roman" w:hAnsi="Times New Roman" w:cs="Times New Roman"/>
          <w:color w:val="171717" w:themeColor="background2" w:themeShade="1A"/>
          <w:sz w:val="28"/>
          <w:szCs w:val="28"/>
        </w:rPr>
        <w:t>): значительный</w:t>
      </w:r>
      <w:r w:rsidRPr="000849C9">
        <w:rPr>
          <w:rFonts w:ascii="Times New Roman" w:hAnsi="Times New Roman" w:cs="Times New Roman"/>
          <w:color w:val="171717" w:themeColor="background2" w:themeShade="1A"/>
          <w:sz w:val="28"/>
          <w:szCs w:val="28"/>
        </w:rPr>
        <w:t xml:space="preserve"> риск; </w:t>
      </w:r>
    </w:p>
    <w:p w:rsidR="00E15B35"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средний риск;</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умеренный риск;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низкий риск.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2.3.</w:t>
      </w:r>
      <w:r w:rsidRPr="000849C9">
        <w:rPr>
          <w:rFonts w:ascii="Times New Roman" w:hAnsi="Times New Roman" w:cs="Times New Roman"/>
          <w:color w:val="171717" w:themeColor="background2" w:themeShade="1A"/>
          <w:sz w:val="28"/>
          <w:szCs w:val="28"/>
        </w:rPr>
        <w:tab/>
        <w:t xml:space="preserve">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2.4.</w:t>
      </w:r>
      <w:r w:rsidRPr="000849C9">
        <w:rPr>
          <w:rFonts w:ascii="Times New Roman" w:hAnsi="Times New Roman" w:cs="Times New Roman"/>
          <w:color w:val="171717" w:themeColor="background2" w:themeShade="1A"/>
          <w:sz w:val="28"/>
          <w:szCs w:val="28"/>
        </w:rPr>
        <w:tab/>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2.5.</w:t>
      </w:r>
      <w:r w:rsidRPr="000849C9">
        <w:rPr>
          <w:rFonts w:ascii="Times New Roman" w:hAnsi="Times New Roman" w:cs="Times New Roman"/>
          <w:color w:val="171717" w:themeColor="background2" w:themeShade="1A"/>
          <w:sz w:val="28"/>
          <w:szCs w:val="28"/>
        </w:rPr>
        <w:tab/>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2.6.</w:t>
      </w:r>
      <w:r w:rsidRPr="000849C9">
        <w:rPr>
          <w:rFonts w:ascii="Times New Roman" w:hAnsi="Times New Roman" w:cs="Times New Roman"/>
          <w:color w:val="171717" w:themeColor="background2" w:themeShade="1A"/>
          <w:sz w:val="28"/>
          <w:szCs w:val="28"/>
        </w:rPr>
        <w:tab/>
        <w:t xml:space="preserve">В случае если объект контроля не отнесен к определенной категории риска, он считается отнесенным к категории низкого риска.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2.7.</w:t>
      </w:r>
      <w:r w:rsidRPr="000849C9">
        <w:rPr>
          <w:rFonts w:ascii="Times New Roman" w:hAnsi="Times New Roman" w:cs="Times New Roman"/>
          <w:color w:val="171717" w:themeColor="background2" w:themeShade="1A"/>
          <w:sz w:val="28"/>
          <w:szCs w:val="28"/>
        </w:rPr>
        <w:tab/>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2.8.</w:t>
      </w:r>
      <w:r w:rsidRPr="000849C9">
        <w:rPr>
          <w:rFonts w:ascii="Times New Roman" w:hAnsi="Times New Roman" w:cs="Times New Roman"/>
          <w:color w:val="171717" w:themeColor="background2" w:themeShade="1A"/>
          <w:sz w:val="28"/>
          <w:szCs w:val="28"/>
        </w:rPr>
        <w:tab/>
        <w:t xml:space="preserve">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Перечень содержит следующую информацию: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w:t>
      </w:r>
      <w:r w:rsidRPr="000849C9">
        <w:rPr>
          <w:rFonts w:ascii="Times New Roman" w:hAnsi="Times New Roman" w:cs="Times New Roman"/>
          <w:color w:val="171717" w:themeColor="background2" w:themeShade="1A"/>
          <w:sz w:val="28"/>
          <w:szCs w:val="28"/>
        </w:rPr>
        <w:tab/>
        <w:t xml:space="preserve">полное наименование юридического лица, фамилия, имя и отчество (при наличии) индивидуального предпринимателя, деятельности и (или) </w:t>
      </w:r>
    </w:p>
    <w:p w:rsidR="00ED59D0" w:rsidRPr="000849C9" w:rsidRDefault="00A60C85"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производственным объектам,</w:t>
      </w:r>
      <w:r w:rsidR="00ED59D0" w:rsidRPr="000849C9">
        <w:rPr>
          <w:rFonts w:ascii="Times New Roman" w:hAnsi="Times New Roman" w:cs="Times New Roman"/>
          <w:color w:val="171717" w:themeColor="background2" w:themeShade="1A"/>
          <w:sz w:val="28"/>
          <w:szCs w:val="28"/>
        </w:rPr>
        <w:t xml:space="preserve"> которых присвоена категория риска;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основной государственный регистрационный номер;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w:t>
      </w:r>
      <w:r w:rsidRPr="000849C9">
        <w:rPr>
          <w:rFonts w:ascii="Times New Roman" w:hAnsi="Times New Roman" w:cs="Times New Roman"/>
          <w:color w:val="171717" w:themeColor="background2" w:themeShade="1A"/>
          <w:sz w:val="28"/>
          <w:szCs w:val="28"/>
        </w:rPr>
        <w:tab/>
        <w:t xml:space="preserve">идентификационный номер налогоплательщика;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w:t>
      </w:r>
      <w:r w:rsidRPr="000849C9">
        <w:rPr>
          <w:rFonts w:ascii="Times New Roman" w:hAnsi="Times New Roman" w:cs="Times New Roman"/>
          <w:color w:val="171717" w:themeColor="background2" w:themeShade="1A"/>
          <w:sz w:val="28"/>
          <w:szCs w:val="28"/>
        </w:rPr>
        <w:tab/>
        <w:t xml:space="preserve">наименование объекта муниципального контроля (при наличии);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w:t>
      </w:r>
      <w:r w:rsidRPr="000849C9">
        <w:rPr>
          <w:rFonts w:ascii="Times New Roman" w:hAnsi="Times New Roman" w:cs="Times New Roman"/>
          <w:color w:val="171717" w:themeColor="background2" w:themeShade="1A"/>
          <w:sz w:val="28"/>
          <w:szCs w:val="28"/>
        </w:rPr>
        <w:tab/>
        <w:t xml:space="preserve">место нахождения объекта муниципального контроля;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6)</w:t>
      </w:r>
      <w:r w:rsidRPr="000849C9">
        <w:rPr>
          <w:rFonts w:ascii="Times New Roman" w:hAnsi="Times New Roman" w:cs="Times New Roman"/>
          <w:color w:val="171717" w:themeColor="background2" w:themeShade="1A"/>
          <w:sz w:val="28"/>
          <w:szCs w:val="28"/>
        </w:rPr>
        <w:tab/>
        <w:t xml:space="preserve">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 xml:space="preserve">Размещение информации, указанной в настоящем пункте, осуществляется с учетом законодательства Российской Федерации о защите государственной тайны.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На официальном сайте администрации МО «Городской округ город Сунжа»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2.9.</w:t>
      </w:r>
      <w:r w:rsidRPr="000849C9">
        <w:rPr>
          <w:rFonts w:ascii="Times New Roman" w:hAnsi="Times New Roman" w:cs="Times New Roman"/>
          <w:color w:val="171717" w:themeColor="background2" w:themeShade="1A"/>
          <w:sz w:val="28"/>
          <w:szCs w:val="28"/>
        </w:rPr>
        <w:tab/>
        <w:t xml:space="preserve">По запросу контролируемых лиц Контрольный орган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2.10.</w:t>
      </w:r>
      <w:r w:rsidRPr="000849C9">
        <w:rPr>
          <w:rFonts w:ascii="Times New Roman" w:hAnsi="Times New Roman" w:cs="Times New Roman"/>
          <w:color w:val="171717" w:themeColor="background2" w:themeShade="1A"/>
          <w:sz w:val="28"/>
          <w:szCs w:val="28"/>
        </w:rPr>
        <w:tab/>
        <w:t xml:space="preserve">Контролируемые лица вправе подать в Контрольный орган в соответствии с их компетенцией заявление об изменении присвоенной ранее категории риска.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w:t>
      </w:r>
    </w:p>
    <w:p w:rsidR="00ED59D0" w:rsidRPr="000849C9" w:rsidRDefault="00ED59D0" w:rsidP="000849C9">
      <w:pPr>
        <w:spacing w:line="276" w:lineRule="auto"/>
        <w:jc w:val="center"/>
        <w:rPr>
          <w:rFonts w:ascii="Times New Roman" w:hAnsi="Times New Roman" w:cs="Times New Roman"/>
          <w:b/>
          <w:color w:val="171717" w:themeColor="background2" w:themeShade="1A"/>
          <w:sz w:val="28"/>
          <w:szCs w:val="28"/>
        </w:rPr>
      </w:pPr>
      <w:r w:rsidRPr="000849C9">
        <w:rPr>
          <w:rFonts w:ascii="Times New Roman" w:hAnsi="Times New Roman" w:cs="Times New Roman"/>
          <w:b/>
          <w:color w:val="171717" w:themeColor="background2" w:themeShade="1A"/>
          <w:sz w:val="28"/>
          <w:szCs w:val="28"/>
        </w:rPr>
        <w:t>3. Виды профилактических мероприятий, которые проводятся при осуществлении муниципального контроля</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 (часть 3, 4 статьи. 44 ФЗ № 248-ФЗ) в соответствии с законодательством.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При осуществлении муниципального контроля Контрольный орган проводит следующие виды профилактических </w:t>
      </w:r>
      <w:r w:rsidR="00EC0298" w:rsidRPr="000849C9">
        <w:rPr>
          <w:rFonts w:ascii="Times New Roman" w:hAnsi="Times New Roman" w:cs="Times New Roman"/>
          <w:color w:val="171717" w:themeColor="background2" w:themeShade="1A"/>
          <w:sz w:val="28"/>
          <w:szCs w:val="28"/>
        </w:rPr>
        <w:t>мероприятий:</w:t>
      </w:r>
      <w:r w:rsidRPr="000849C9">
        <w:rPr>
          <w:rFonts w:ascii="Times New Roman" w:hAnsi="Times New Roman" w:cs="Times New Roman"/>
          <w:color w:val="171717" w:themeColor="background2" w:themeShade="1A"/>
          <w:sz w:val="28"/>
          <w:szCs w:val="28"/>
        </w:rPr>
        <w:t xml:space="preserve">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w:t>
      </w:r>
      <w:r w:rsidRPr="000849C9">
        <w:rPr>
          <w:rFonts w:ascii="Times New Roman" w:hAnsi="Times New Roman" w:cs="Times New Roman"/>
          <w:color w:val="171717" w:themeColor="background2" w:themeShade="1A"/>
          <w:sz w:val="28"/>
          <w:szCs w:val="28"/>
        </w:rPr>
        <w:tab/>
        <w:t xml:space="preserve">информирование;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обобщение правоприменительной практики; </w:t>
      </w:r>
    </w:p>
    <w:p w:rsidR="002D0596"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w:t>
      </w:r>
      <w:r w:rsidRPr="000849C9">
        <w:rPr>
          <w:rFonts w:ascii="Times New Roman" w:hAnsi="Times New Roman" w:cs="Times New Roman"/>
          <w:color w:val="171717" w:themeColor="background2" w:themeShade="1A"/>
          <w:sz w:val="28"/>
          <w:szCs w:val="28"/>
        </w:rPr>
        <w:tab/>
        <w:t xml:space="preserve">объявление предостережения; </w:t>
      </w:r>
    </w:p>
    <w:p w:rsidR="002D0596"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 </w:t>
      </w:r>
      <w:r w:rsidR="002D0596" w:rsidRPr="000849C9">
        <w:rPr>
          <w:rFonts w:ascii="Times New Roman" w:hAnsi="Times New Roman" w:cs="Times New Roman"/>
          <w:color w:val="171717" w:themeColor="background2" w:themeShade="1A"/>
          <w:sz w:val="28"/>
          <w:szCs w:val="28"/>
        </w:rPr>
        <w:t xml:space="preserve">      </w:t>
      </w:r>
      <w:r w:rsidRPr="000849C9">
        <w:rPr>
          <w:rFonts w:ascii="Times New Roman" w:hAnsi="Times New Roman" w:cs="Times New Roman"/>
          <w:color w:val="171717" w:themeColor="background2" w:themeShade="1A"/>
          <w:sz w:val="28"/>
          <w:szCs w:val="28"/>
        </w:rPr>
        <w:t xml:space="preserve">консультирование; </w:t>
      </w:r>
    </w:p>
    <w:p w:rsidR="004F24D4"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 xml:space="preserve">5) </w:t>
      </w:r>
      <w:r w:rsidR="002D0596" w:rsidRPr="000849C9">
        <w:rPr>
          <w:rFonts w:ascii="Times New Roman" w:hAnsi="Times New Roman" w:cs="Times New Roman"/>
          <w:color w:val="171717" w:themeColor="background2" w:themeShade="1A"/>
          <w:sz w:val="28"/>
          <w:szCs w:val="28"/>
        </w:rPr>
        <w:t xml:space="preserve">      </w:t>
      </w:r>
      <w:r w:rsidRPr="000849C9">
        <w:rPr>
          <w:rFonts w:ascii="Times New Roman" w:hAnsi="Times New Roman" w:cs="Times New Roman"/>
          <w:color w:val="171717" w:themeColor="background2" w:themeShade="1A"/>
          <w:sz w:val="28"/>
          <w:szCs w:val="28"/>
        </w:rPr>
        <w:t xml:space="preserve">профилактический визит.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3.1.</w:t>
      </w:r>
      <w:r w:rsidRPr="000849C9">
        <w:rPr>
          <w:rFonts w:ascii="Times New Roman" w:hAnsi="Times New Roman" w:cs="Times New Roman"/>
          <w:color w:val="171717" w:themeColor="background2" w:themeShade="1A"/>
          <w:sz w:val="28"/>
          <w:szCs w:val="28"/>
        </w:rPr>
        <w:tab/>
        <w:t xml:space="preserve">Информирование контролируемых и иных заинтересованных лиц по вопросам соблюдения обязательных требований и обобщение правоприменительной практики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3.1.1.</w:t>
      </w:r>
      <w:r w:rsidRPr="000849C9">
        <w:rPr>
          <w:rFonts w:ascii="Times New Roman" w:hAnsi="Times New Roman" w:cs="Times New Roman"/>
          <w:color w:val="171717" w:themeColor="background2" w:themeShade="1A"/>
          <w:sz w:val="28"/>
          <w:szCs w:val="28"/>
        </w:rPr>
        <w:tab/>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своём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3.1.2.</w:t>
      </w:r>
      <w:r w:rsidRPr="000849C9">
        <w:rPr>
          <w:rFonts w:ascii="Times New Roman" w:hAnsi="Times New Roman" w:cs="Times New Roman"/>
          <w:color w:val="171717" w:themeColor="background2" w:themeShade="1A"/>
          <w:sz w:val="28"/>
          <w:szCs w:val="28"/>
        </w:rPr>
        <w:tab/>
        <w:t xml:space="preserve">Обобщение правоприменительной практики организации и проведения муниципального контроля осуществляется ежегодно.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Контрольный орган обеспечивает публичное обсуждение проекта доклада.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3.2.</w:t>
      </w:r>
      <w:r w:rsidRPr="000849C9">
        <w:rPr>
          <w:rFonts w:ascii="Times New Roman" w:hAnsi="Times New Roman" w:cs="Times New Roman"/>
          <w:color w:val="171717" w:themeColor="background2" w:themeShade="1A"/>
          <w:sz w:val="28"/>
          <w:szCs w:val="28"/>
        </w:rPr>
        <w:tab/>
        <w:t xml:space="preserve">Предостережение о недопустимости </w:t>
      </w:r>
      <w:r w:rsidR="004F24D4" w:rsidRPr="000849C9">
        <w:rPr>
          <w:rFonts w:ascii="Times New Roman" w:hAnsi="Times New Roman" w:cs="Times New Roman"/>
          <w:color w:val="171717" w:themeColor="background2" w:themeShade="1A"/>
          <w:sz w:val="28"/>
          <w:szCs w:val="28"/>
        </w:rPr>
        <w:t>нарушения обязательных</w:t>
      </w:r>
      <w:r w:rsidRPr="000849C9">
        <w:rPr>
          <w:rFonts w:ascii="Times New Roman" w:hAnsi="Times New Roman" w:cs="Times New Roman"/>
          <w:color w:val="171717" w:themeColor="background2" w:themeShade="1A"/>
          <w:sz w:val="28"/>
          <w:szCs w:val="28"/>
        </w:rPr>
        <w:t xml:space="preserve"> требований</w:t>
      </w:r>
      <w:r w:rsidR="004F24D4" w:rsidRPr="000849C9">
        <w:rPr>
          <w:rFonts w:ascii="Times New Roman" w:hAnsi="Times New Roman" w:cs="Times New Roman"/>
          <w:color w:val="171717" w:themeColor="background2" w:themeShade="1A"/>
          <w:sz w:val="28"/>
          <w:szCs w:val="28"/>
        </w:rPr>
        <w:t>.</w:t>
      </w:r>
      <w:r w:rsidRPr="000849C9">
        <w:rPr>
          <w:rFonts w:ascii="Times New Roman" w:hAnsi="Times New Roman" w:cs="Times New Roman"/>
          <w:color w:val="171717" w:themeColor="background2" w:themeShade="1A"/>
          <w:sz w:val="28"/>
          <w:szCs w:val="28"/>
        </w:rPr>
        <w:t xml:space="preserve">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3.2.1.</w:t>
      </w:r>
      <w:r w:rsidRPr="000849C9">
        <w:rPr>
          <w:rFonts w:ascii="Times New Roman" w:hAnsi="Times New Roman" w:cs="Times New Roman"/>
          <w:color w:val="171717" w:themeColor="background2" w:themeShade="1A"/>
          <w:sz w:val="28"/>
          <w:szCs w:val="28"/>
        </w:rPr>
        <w:tab/>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3.2.2.</w:t>
      </w:r>
      <w:r w:rsidRPr="000849C9">
        <w:rPr>
          <w:rFonts w:ascii="Times New Roman" w:hAnsi="Times New Roman" w:cs="Times New Roman"/>
          <w:color w:val="171717" w:themeColor="background2" w:themeShade="1A"/>
          <w:sz w:val="28"/>
          <w:szCs w:val="28"/>
        </w:rPr>
        <w:tab/>
        <w:t>Предостережение составляется по форме, утвержденной приказом Минэкономразвития России от 31.</w:t>
      </w:r>
      <w:r w:rsidR="004F24D4" w:rsidRPr="000849C9">
        <w:rPr>
          <w:rFonts w:ascii="Times New Roman" w:hAnsi="Times New Roman" w:cs="Times New Roman"/>
          <w:color w:val="171717" w:themeColor="background2" w:themeShade="1A"/>
          <w:sz w:val="28"/>
          <w:szCs w:val="28"/>
        </w:rPr>
        <w:t xml:space="preserve"> </w:t>
      </w:r>
      <w:r w:rsidRPr="000849C9">
        <w:rPr>
          <w:rFonts w:ascii="Times New Roman" w:hAnsi="Times New Roman" w:cs="Times New Roman"/>
          <w:color w:val="171717" w:themeColor="background2" w:themeShade="1A"/>
          <w:sz w:val="28"/>
          <w:szCs w:val="28"/>
        </w:rPr>
        <w:t>03.</w:t>
      </w:r>
      <w:r w:rsidR="004F24D4" w:rsidRPr="000849C9">
        <w:rPr>
          <w:rFonts w:ascii="Times New Roman" w:hAnsi="Times New Roman" w:cs="Times New Roman"/>
          <w:color w:val="171717" w:themeColor="background2" w:themeShade="1A"/>
          <w:sz w:val="28"/>
          <w:szCs w:val="28"/>
        </w:rPr>
        <w:t xml:space="preserve"> </w:t>
      </w:r>
      <w:r w:rsidRPr="000849C9">
        <w:rPr>
          <w:rFonts w:ascii="Times New Roman" w:hAnsi="Times New Roman" w:cs="Times New Roman"/>
          <w:color w:val="171717" w:themeColor="background2" w:themeShade="1A"/>
          <w:sz w:val="28"/>
          <w:szCs w:val="28"/>
        </w:rPr>
        <w:t xml:space="preserve">2021 </w:t>
      </w:r>
      <w:r w:rsidR="004F24D4" w:rsidRPr="000849C9">
        <w:rPr>
          <w:rFonts w:ascii="Times New Roman" w:hAnsi="Times New Roman" w:cs="Times New Roman"/>
          <w:color w:val="171717" w:themeColor="background2" w:themeShade="1A"/>
          <w:sz w:val="28"/>
          <w:szCs w:val="28"/>
        </w:rPr>
        <w:t xml:space="preserve">г. </w:t>
      </w:r>
      <w:r w:rsidRPr="000849C9">
        <w:rPr>
          <w:rFonts w:ascii="Times New Roman" w:hAnsi="Times New Roman" w:cs="Times New Roman"/>
          <w:color w:val="171717" w:themeColor="background2" w:themeShade="1A"/>
          <w:sz w:val="28"/>
          <w:szCs w:val="28"/>
        </w:rPr>
        <w:t xml:space="preserve">№ 151 «О типовых формах документов, используемых контрольным (надзорным) органом».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3.2.3.</w:t>
      </w:r>
      <w:r w:rsidRPr="000849C9">
        <w:rPr>
          <w:rFonts w:ascii="Times New Roman" w:hAnsi="Times New Roman" w:cs="Times New Roman"/>
          <w:color w:val="171717" w:themeColor="background2" w:themeShade="1A"/>
          <w:sz w:val="28"/>
          <w:szCs w:val="28"/>
        </w:rPr>
        <w:tab/>
        <w:t xml:space="preserve">Контролируемое лицо в течение </w:t>
      </w:r>
      <w:r w:rsidR="004F24D4" w:rsidRPr="000849C9">
        <w:rPr>
          <w:rFonts w:ascii="Times New Roman" w:hAnsi="Times New Roman" w:cs="Times New Roman"/>
          <w:color w:val="171717" w:themeColor="background2" w:themeShade="1A"/>
          <w:sz w:val="28"/>
          <w:szCs w:val="28"/>
        </w:rPr>
        <w:t>десяти рабочих</w:t>
      </w:r>
      <w:r w:rsidRPr="000849C9">
        <w:rPr>
          <w:rFonts w:ascii="Times New Roman" w:hAnsi="Times New Roman" w:cs="Times New Roman"/>
          <w:color w:val="171717" w:themeColor="background2" w:themeShade="1A"/>
          <w:sz w:val="28"/>
          <w:szCs w:val="28"/>
        </w:rPr>
        <w:t xml:space="preserve"> дней со дня получения предостережения вправе подать в Контрольный орган возражение в отношении предостережения.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3.2.4.</w:t>
      </w:r>
      <w:r w:rsidRPr="000849C9">
        <w:rPr>
          <w:rFonts w:ascii="Times New Roman" w:hAnsi="Times New Roman" w:cs="Times New Roman"/>
          <w:color w:val="171717" w:themeColor="background2" w:themeShade="1A"/>
          <w:sz w:val="28"/>
          <w:szCs w:val="28"/>
        </w:rPr>
        <w:tab/>
        <w:t xml:space="preserve">Возражение должно содержать: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w:t>
      </w:r>
      <w:r w:rsidRPr="000849C9">
        <w:rPr>
          <w:rFonts w:ascii="Times New Roman" w:hAnsi="Times New Roman" w:cs="Times New Roman"/>
          <w:color w:val="171717" w:themeColor="background2" w:themeShade="1A"/>
          <w:sz w:val="28"/>
          <w:szCs w:val="28"/>
        </w:rPr>
        <w:tab/>
        <w:t xml:space="preserve">наименование Контрольного органа, в который направляется возражение;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w:t>
      </w:r>
      <w:r w:rsidRPr="000849C9">
        <w:rPr>
          <w:rFonts w:ascii="Times New Roman" w:hAnsi="Times New Roman" w:cs="Times New Roman"/>
          <w:color w:val="171717" w:themeColor="background2" w:themeShade="1A"/>
          <w:sz w:val="28"/>
          <w:szCs w:val="28"/>
        </w:rPr>
        <w:tab/>
        <w:t xml:space="preserve">дату и номер предостережения;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w:t>
      </w:r>
      <w:r w:rsidRPr="000849C9">
        <w:rPr>
          <w:rFonts w:ascii="Times New Roman" w:hAnsi="Times New Roman" w:cs="Times New Roman"/>
          <w:color w:val="171717" w:themeColor="background2" w:themeShade="1A"/>
          <w:sz w:val="28"/>
          <w:szCs w:val="28"/>
        </w:rPr>
        <w:tab/>
        <w:t xml:space="preserve">доводы, на основании которых контролируемое лицо не согласно с объявленным предостережением;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w:t>
      </w:r>
      <w:r w:rsidRPr="000849C9">
        <w:rPr>
          <w:rFonts w:ascii="Times New Roman" w:hAnsi="Times New Roman" w:cs="Times New Roman"/>
          <w:color w:val="171717" w:themeColor="background2" w:themeShade="1A"/>
          <w:sz w:val="28"/>
          <w:szCs w:val="28"/>
        </w:rPr>
        <w:tab/>
        <w:t xml:space="preserve">дату получения предостережения контролируемым лицом; 6) личную подпись и дату.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3.2.5. В случае необходимости в подтверждение своих доводов контролируемое лицо прилагает к возражению соответствующие документы либо их заверенные копии.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3.2.6. Контрольный орган рассматривает возражение в отношении предос</w:t>
      </w:r>
      <w:r w:rsidR="002D0596" w:rsidRPr="000849C9">
        <w:rPr>
          <w:rFonts w:ascii="Times New Roman" w:hAnsi="Times New Roman" w:cs="Times New Roman"/>
          <w:color w:val="171717" w:themeColor="background2" w:themeShade="1A"/>
          <w:sz w:val="28"/>
          <w:szCs w:val="28"/>
        </w:rPr>
        <w:t>тережения в течение пятнадцати</w:t>
      </w:r>
      <w:r w:rsidRPr="000849C9">
        <w:rPr>
          <w:rFonts w:ascii="Times New Roman" w:hAnsi="Times New Roman" w:cs="Times New Roman"/>
          <w:color w:val="171717" w:themeColor="background2" w:themeShade="1A"/>
          <w:sz w:val="28"/>
          <w:szCs w:val="28"/>
        </w:rPr>
        <w:t xml:space="preserve"> рабочих дней со дня его получения.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3.2.7. По результатам рассмотрения возражения Контрольный орган принимает одно из следующих решений: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w:t>
      </w:r>
      <w:r w:rsidRPr="000849C9">
        <w:rPr>
          <w:rFonts w:ascii="Times New Roman" w:hAnsi="Times New Roman" w:cs="Times New Roman"/>
          <w:color w:val="171717" w:themeColor="background2" w:themeShade="1A"/>
          <w:sz w:val="28"/>
          <w:szCs w:val="28"/>
        </w:rPr>
        <w:tab/>
        <w:t xml:space="preserve">удовлетворяет возражение в форме отмены предостережения;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отказывает в удовлетворении возражения с указанием причины отказа.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3.2.8. Контрольный орган информирует контролируемое лицо о результатах рассмотре</w:t>
      </w:r>
      <w:r w:rsidR="00E436F7" w:rsidRPr="000849C9">
        <w:rPr>
          <w:rFonts w:ascii="Times New Roman" w:hAnsi="Times New Roman" w:cs="Times New Roman"/>
          <w:color w:val="171717" w:themeColor="background2" w:themeShade="1A"/>
          <w:sz w:val="28"/>
          <w:szCs w:val="28"/>
        </w:rPr>
        <w:t xml:space="preserve">ния возражения не позднее пяти </w:t>
      </w:r>
      <w:r w:rsidRPr="000849C9">
        <w:rPr>
          <w:rFonts w:ascii="Times New Roman" w:hAnsi="Times New Roman" w:cs="Times New Roman"/>
          <w:color w:val="171717" w:themeColor="background2" w:themeShade="1A"/>
          <w:sz w:val="28"/>
          <w:szCs w:val="28"/>
        </w:rPr>
        <w:t xml:space="preserve">рабочих дней со дня рассмотрения возражения в отношении предостережения.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3.2.9. Повторное направление возражения по тем же основаниям не допускается.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3.2.10. Контрольный орган осуществляет учет объявленных им предостережений о недопустимости нарушения обязательных требований и </w:t>
      </w:r>
      <w:r w:rsidRPr="000849C9">
        <w:rPr>
          <w:rFonts w:ascii="Times New Roman" w:hAnsi="Times New Roman" w:cs="Times New Roman"/>
          <w:color w:val="171717" w:themeColor="background2" w:themeShade="1A"/>
          <w:sz w:val="28"/>
          <w:szCs w:val="28"/>
        </w:rPr>
        <w:lastRenderedPageBreak/>
        <w:t xml:space="preserve">использует соответствующие данные для проведения иных профилактических мероприятий и контрольных мероприятий.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w:t>
      </w:r>
    </w:p>
    <w:p w:rsidR="00ED59D0" w:rsidRPr="000849C9" w:rsidRDefault="00ED59D0" w:rsidP="000849C9">
      <w:pPr>
        <w:spacing w:line="276" w:lineRule="auto"/>
        <w:jc w:val="center"/>
        <w:rPr>
          <w:rFonts w:ascii="Times New Roman" w:hAnsi="Times New Roman" w:cs="Times New Roman"/>
          <w:b/>
          <w:color w:val="171717" w:themeColor="background2" w:themeShade="1A"/>
          <w:sz w:val="28"/>
          <w:szCs w:val="28"/>
        </w:rPr>
      </w:pPr>
      <w:r w:rsidRPr="000849C9">
        <w:rPr>
          <w:rFonts w:ascii="Times New Roman" w:hAnsi="Times New Roman" w:cs="Times New Roman"/>
          <w:b/>
          <w:color w:val="171717" w:themeColor="background2" w:themeShade="1A"/>
          <w:sz w:val="28"/>
          <w:szCs w:val="28"/>
        </w:rPr>
        <w:t>3.3. Консультирование</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w:t>
      </w:r>
      <w:r w:rsidRPr="000849C9">
        <w:rPr>
          <w:rFonts w:ascii="Times New Roman" w:hAnsi="Times New Roman" w:cs="Times New Roman"/>
          <w:color w:val="171717" w:themeColor="background2" w:themeShade="1A"/>
          <w:sz w:val="28"/>
          <w:szCs w:val="28"/>
        </w:rPr>
        <w:tab/>
        <w:t xml:space="preserve">порядка проведения контрольных мероприятий;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периодичности проведения контрольных мероприятий;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w:t>
      </w:r>
      <w:r w:rsidRPr="000849C9">
        <w:rPr>
          <w:rFonts w:ascii="Times New Roman" w:hAnsi="Times New Roman" w:cs="Times New Roman"/>
          <w:color w:val="171717" w:themeColor="background2" w:themeShade="1A"/>
          <w:sz w:val="28"/>
          <w:szCs w:val="28"/>
        </w:rPr>
        <w:tab/>
        <w:t xml:space="preserve">порядка принятия решений по итогам контрольных мероприятий; 4) порядка обжалования решений Контрольного органа.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3.3.2. Инспекторы осуществляют консультирование контролируемых лиц и их представителей: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w:t>
      </w:r>
      <w:r w:rsidRPr="000849C9">
        <w:rPr>
          <w:rFonts w:ascii="Times New Roman" w:hAnsi="Times New Roman" w:cs="Times New Roman"/>
          <w:color w:val="171717" w:themeColor="background2" w:themeShade="1A"/>
          <w:sz w:val="28"/>
          <w:szCs w:val="28"/>
        </w:rPr>
        <w:tab/>
        <w:t xml:space="preserve">в виде устных разъяснений по телефону, </w:t>
      </w:r>
      <w:r w:rsidR="004630C8" w:rsidRPr="000849C9">
        <w:rPr>
          <w:rFonts w:ascii="Times New Roman" w:hAnsi="Times New Roman" w:cs="Times New Roman"/>
          <w:color w:val="171717" w:themeColor="background2" w:themeShade="1A"/>
          <w:sz w:val="28"/>
          <w:szCs w:val="28"/>
        </w:rPr>
        <w:t>посредством видео</w:t>
      </w:r>
      <w:r w:rsidRPr="000849C9">
        <w:rPr>
          <w:rFonts w:ascii="Times New Roman" w:hAnsi="Times New Roman" w:cs="Times New Roman"/>
          <w:color w:val="171717" w:themeColor="background2" w:themeShade="1A"/>
          <w:sz w:val="28"/>
          <w:szCs w:val="28"/>
        </w:rPr>
        <w:t xml:space="preserve">-конференц-связи, на личном приеме либо в ходе проведения профилактического мероприятия, контрольного мероприятия;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посредством размещения на официальном сайте письменного разъяснения по однотипным обращениям (более </w:t>
      </w:r>
      <w:r w:rsidR="004630C8" w:rsidRPr="000849C9">
        <w:rPr>
          <w:rFonts w:ascii="Times New Roman" w:hAnsi="Times New Roman" w:cs="Times New Roman"/>
          <w:color w:val="171717" w:themeColor="background2" w:themeShade="1A"/>
          <w:sz w:val="28"/>
          <w:szCs w:val="28"/>
        </w:rPr>
        <w:t>10 однотипных</w:t>
      </w:r>
      <w:r w:rsidRPr="000849C9">
        <w:rPr>
          <w:rFonts w:ascii="Times New Roman" w:hAnsi="Times New Roman" w:cs="Times New Roman"/>
          <w:color w:val="171717" w:themeColor="background2" w:themeShade="1A"/>
          <w:sz w:val="28"/>
          <w:szCs w:val="28"/>
        </w:rPr>
        <w:t xml:space="preserve"> обращений) контролируемых лиц и их представителей, подписанного уполномоченным должностным лицом Контрольного органа.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3.3.3. Индивидуальное консультирование на личном приеме каждого заявителя инспекторами не может превышать 10 минут.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Время разговора по телефону не должно превышать 10 минут. </w:t>
      </w:r>
    </w:p>
    <w:p w:rsidR="00ED59D0" w:rsidRPr="000849C9" w:rsidRDefault="0031699D"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3.3.4</w:t>
      </w:r>
      <w:r w:rsidR="00ED59D0" w:rsidRPr="000849C9">
        <w:rPr>
          <w:rFonts w:ascii="Times New Roman" w:hAnsi="Times New Roman" w:cs="Times New Roman"/>
          <w:color w:val="171717" w:themeColor="background2" w:themeShade="1A"/>
          <w:sz w:val="28"/>
          <w:szCs w:val="28"/>
        </w:rPr>
        <w:t xml:space="preserve">. Контрольный орган не предоставляет контролируемым лицам и их представителям в письменной форме информацию по вопросам устного консультирования. </w:t>
      </w:r>
    </w:p>
    <w:p w:rsidR="00ED59D0" w:rsidRPr="000849C9" w:rsidRDefault="0031699D"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3.3.5</w:t>
      </w:r>
      <w:r w:rsidR="00ED59D0" w:rsidRPr="000849C9">
        <w:rPr>
          <w:rFonts w:ascii="Times New Roman" w:hAnsi="Times New Roman" w:cs="Times New Roman"/>
          <w:color w:val="171717" w:themeColor="background2" w:themeShade="1A"/>
          <w:sz w:val="28"/>
          <w:szCs w:val="28"/>
        </w:rPr>
        <w:t xml:space="preserve">. Контролируемое лицо вправе направить запрос о предоставлении письменного ответа в сроки, установленные Федеральным </w:t>
      </w:r>
      <w:r w:rsidR="004630C8" w:rsidRPr="000849C9">
        <w:rPr>
          <w:rFonts w:ascii="Times New Roman" w:hAnsi="Times New Roman" w:cs="Times New Roman"/>
          <w:color w:val="171717" w:themeColor="background2" w:themeShade="1A"/>
          <w:sz w:val="28"/>
          <w:szCs w:val="28"/>
        </w:rPr>
        <w:t>законом от</w:t>
      </w:r>
      <w:r w:rsidR="00ED59D0" w:rsidRPr="000849C9">
        <w:rPr>
          <w:rFonts w:ascii="Times New Roman" w:hAnsi="Times New Roman" w:cs="Times New Roman"/>
          <w:color w:val="171717" w:themeColor="background2" w:themeShade="1A"/>
          <w:sz w:val="28"/>
          <w:szCs w:val="28"/>
        </w:rPr>
        <w:t xml:space="preserve"> 02.</w:t>
      </w:r>
      <w:r w:rsidRPr="000849C9">
        <w:rPr>
          <w:rFonts w:ascii="Times New Roman" w:hAnsi="Times New Roman" w:cs="Times New Roman"/>
          <w:color w:val="171717" w:themeColor="background2" w:themeShade="1A"/>
          <w:sz w:val="28"/>
          <w:szCs w:val="28"/>
        </w:rPr>
        <w:t xml:space="preserve"> </w:t>
      </w:r>
      <w:r w:rsidR="00ED59D0" w:rsidRPr="000849C9">
        <w:rPr>
          <w:rFonts w:ascii="Times New Roman" w:hAnsi="Times New Roman" w:cs="Times New Roman"/>
          <w:color w:val="171717" w:themeColor="background2" w:themeShade="1A"/>
          <w:sz w:val="28"/>
          <w:szCs w:val="28"/>
        </w:rPr>
        <w:t>05.</w:t>
      </w:r>
      <w:r w:rsidRPr="000849C9">
        <w:rPr>
          <w:rFonts w:ascii="Times New Roman" w:hAnsi="Times New Roman" w:cs="Times New Roman"/>
          <w:color w:val="171717" w:themeColor="background2" w:themeShade="1A"/>
          <w:sz w:val="28"/>
          <w:szCs w:val="28"/>
        </w:rPr>
        <w:t xml:space="preserve"> </w:t>
      </w:r>
      <w:r w:rsidR="00ED59D0" w:rsidRPr="000849C9">
        <w:rPr>
          <w:rFonts w:ascii="Times New Roman" w:hAnsi="Times New Roman" w:cs="Times New Roman"/>
          <w:color w:val="171717" w:themeColor="background2" w:themeShade="1A"/>
          <w:sz w:val="28"/>
          <w:szCs w:val="28"/>
        </w:rPr>
        <w:t xml:space="preserve">2006 </w:t>
      </w:r>
      <w:r w:rsidR="004630C8" w:rsidRPr="000849C9">
        <w:rPr>
          <w:rFonts w:ascii="Times New Roman" w:hAnsi="Times New Roman" w:cs="Times New Roman"/>
          <w:color w:val="171717" w:themeColor="background2" w:themeShade="1A"/>
          <w:sz w:val="28"/>
          <w:szCs w:val="28"/>
        </w:rPr>
        <w:t xml:space="preserve">г. </w:t>
      </w:r>
      <w:r w:rsidR="00ED59D0" w:rsidRPr="000849C9">
        <w:rPr>
          <w:rFonts w:ascii="Times New Roman" w:hAnsi="Times New Roman" w:cs="Times New Roman"/>
          <w:color w:val="171717" w:themeColor="background2" w:themeShade="1A"/>
          <w:sz w:val="28"/>
          <w:szCs w:val="28"/>
        </w:rPr>
        <w:t xml:space="preserve">№ 59-ФЗ «О порядке рассмотрения обращений граждан Российской Федерации». </w:t>
      </w:r>
    </w:p>
    <w:p w:rsidR="00ED59D0" w:rsidRPr="000849C9" w:rsidRDefault="0031699D"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3.3.6</w:t>
      </w:r>
      <w:r w:rsidR="00ED59D0" w:rsidRPr="000849C9">
        <w:rPr>
          <w:rFonts w:ascii="Times New Roman" w:hAnsi="Times New Roman" w:cs="Times New Roman"/>
          <w:color w:val="171717" w:themeColor="background2" w:themeShade="1A"/>
          <w:sz w:val="28"/>
          <w:szCs w:val="28"/>
        </w:rPr>
        <w:t xml:space="preserve">. Контрольный орган осуществляет учет проведенных консультирований.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w:t>
      </w:r>
    </w:p>
    <w:p w:rsidR="00ED59D0" w:rsidRPr="000849C9" w:rsidRDefault="00ED59D0" w:rsidP="000849C9">
      <w:pPr>
        <w:spacing w:line="276" w:lineRule="auto"/>
        <w:jc w:val="center"/>
        <w:rPr>
          <w:rFonts w:ascii="Times New Roman" w:hAnsi="Times New Roman" w:cs="Times New Roman"/>
          <w:b/>
          <w:color w:val="171717" w:themeColor="background2" w:themeShade="1A"/>
          <w:sz w:val="28"/>
          <w:szCs w:val="28"/>
        </w:rPr>
      </w:pPr>
      <w:r w:rsidRPr="000849C9">
        <w:rPr>
          <w:rFonts w:ascii="Times New Roman" w:hAnsi="Times New Roman" w:cs="Times New Roman"/>
          <w:b/>
          <w:color w:val="171717" w:themeColor="background2" w:themeShade="1A"/>
          <w:sz w:val="28"/>
          <w:szCs w:val="28"/>
        </w:rPr>
        <w:lastRenderedPageBreak/>
        <w:t>3.4. Профилактический визит</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3.4.1.</w:t>
      </w:r>
      <w:r w:rsidRPr="000849C9">
        <w:rPr>
          <w:rFonts w:ascii="Times New Roman" w:hAnsi="Times New Roman" w:cs="Times New Roman"/>
          <w:color w:val="171717" w:themeColor="background2" w:themeShade="1A"/>
          <w:sz w:val="28"/>
          <w:szCs w:val="28"/>
        </w:rPr>
        <w:tab/>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Продолжительность профилактического визита составляет не более двух часов в течение рабочего дня.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3.4.2.</w:t>
      </w:r>
      <w:r w:rsidRPr="000849C9">
        <w:rPr>
          <w:rFonts w:ascii="Times New Roman" w:hAnsi="Times New Roman" w:cs="Times New Roman"/>
          <w:color w:val="171717" w:themeColor="background2" w:themeShade="1A"/>
          <w:sz w:val="28"/>
          <w:szCs w:val="28"/>
        </w:rPr>
        <w:tab/>
        <w:t xml:space="preserve">Инспектор проводит обязательный профилактический визит в отношении: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1) 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дорожного хозяйства, не позднее чем в течение одного года с момента начала такой деятельности (при наличии сведений о начале деятельности).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3.4.3. Профилактические визиты проводятся по согласованию с контролируемыми лицами.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3.4.6. Контрольный орган осуществляет учет проведенных профилактических визитов.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p>
    <w:p w:rsidR="00ED59D0" w:rsidRPr="000849C9" w:rsidRDefault="00ED59D0" w:rsidP="000849C9">
      <w:pPr>
        <w:spacing w:line="276" w:lineRule="auto"/>
        <w:jc w:val="center"/>
        <w:rPr>
          <w:rFonts w:ascii="Times New Roman" w:hAnsi="Times New Roman" w:cs="Times New Roman"/>
          <w:b/>
          <w:color w:val="171717" w:themeColor="background2" w:themeShade="1A"/>
          <w:sz w:val="28"/>
          <w:szCs w:val="28"/>
        </w:rPr>
      </w:pPr>
      <w:r w:rsidRPr="000849C9">
        <w:rPr>
          <w:rFonts w:ascii="Times New Roman" w:hAnsi="Times New Roman" w:cs="Times New Roman"/>
          <w:b/>
          <w:color w:val="171717" w:themeColor="background2" w:themeShade="1A"/>
          <w:sz w:val="28"/>
          <w:szCs w:val="28"/>
        </w:rPr>
        <w:t>4.1.</w:t>
      </w:r>
      <w:r w:rsidRPr="000849C9">
        <w:rPr>
          <w:rFonts w:ascii="Times New Roman" w:hAnsi="Times New Roman" w:cs="Times New Roman"/>
          <w:b/>
          <w:color w:val="171717" w:themeColor="background2" w:themeShade="1A"/>
          <w:sz w:val="28"/>
          <w:szCs w:val="28"/>
        </w:rPr>
        <w:tab/>
        <w:t>Контрольные мероприятия. Общие вопросы</w:t>
      </w:r>
    </w:p>
    <w:p w:rsidR="00905A4E"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4.1.1.</w:t>
      </w:r>
      <w:r w:rsidRPr="000849C9">
        <w:rPr>
          <w:rFonts w:ascii="Times New Roman" w:hAnsi="Times New Roman" w:cs="Times New Roman"/>
          <w:color w:val="171717" w:themeColor="background2" w:themeShade="1A"/>
          <w:sz w:val="28"/>
          <w:szCs w:val="28"/>
        </w:rPr>
        <w:tab/>
        <w:t xml:space="preserve">Муниципальный контроль осуществляется Контрольным органом посредством организации проведения следующих плановых и внеплановых контрольных </w:t>
      </w:r>
      <w:r w:rsidR="00905A4E" w:rsidRPr="000849C9">
        <w:rPr>
          <w:rFonts w:ascii="Times New Roman" w:hAnsi="Times New Roman" w:cs="Times New Roman"/>
          <w:color w:val="171717" w:themeColor="background2" w:themeShade="1A"/>
          <w:sz w:val="28"/>
          <w:szCs w:val="28"/>
        </w:rPr>
        <w:t>мероприятий:</w:t>
      </w:r>
    </w:p>
    <w:p w:rsidR="00ED59D0" w:rsidRPr="000849C9" w:rsidRDefault="00905A4E"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 xml:space="preserve">инспекционный </w:t>
      </w:r>
      <w:r w:rsidRPr="000849C9">
        <w:rPr>
          <w:rFonts w:ascii="Times New Roman" w:hAnsi="Times New Roman" w:cs="Times New Roman"/>
          <w:color w:val="171717" w:themeColor="background2" w:themeShade="1A"/>
          <w:sz w:val="28"/>
          <w:szCs w:val="28"/>
        </w:rPr>
        <w:tab/>
        <w:t>визит;</w:t>
      </w:r>
      <w:r w:rsidR="00ED59D0" w:rsidRPr="000849C9">
        <w:rPr>
          <w:rFonts w:ascii="Times New Roman" w:hAnsi="Times New Roman" w:cs="Times New Roman"/>
          <w:color w:val="171717" w:themeColor="background2" w:themeShade="1A"/>
          <w:sz w:val="28"/>
          <w:szCs w:val="28"/>
        </w:rPr>
        <w:t xml:space="preserve"> рейдовый осмотр, </w:t>
      </w:r>
      <w:r w:rsidRPr="000849C9">
        <w:rPr>
          <w:rFonts w:ascii="Times New Roman" w:hAnsi="Times New Roman" w:cs="Times New Roman"/>
          <w:color w:val="171717" w:themeColor="background2" w:themeShade="1A"/>
          <w:sz w:val="28"/>
          <w:szCs w:val="28"/>
        </w:rPr>
        <w:t xml:space="preserve">документарная </w:t>
      </w:r>
      <w:r w:rsidRPr="000849C9">
        <w:rPr>
          <w:rFonts w:ascii="Times New Roman" w:hAnsi="Times New Roman" w:cs="Times New Roman"/>
          <w:color w:val="171717" w:themeColor="background2" w:themeShade="1A"/>
          <w:sz w:val="28"/>
          <w:szCs w:val="28"/>
        </w:rPr>
        <w:tab/>
        <w:t>проверка;</w:t>
      </w:r>
      <w:r w:rsidR="00EA380A" w:rsidRPr="000849C9">
        <w:rPr>
          <w:rFonts w:ascii="Times New Roman" w:hAnsi="Times New Roman" w:cs="Times New Roman"/>
          <w:color w:val="171717" w:themeColor="background2" w:themeShade="1A"/>
          <w:sz w:val="28"/>
          <w:szCs w:val="28"/>
        </w:rPr>
        <w:t xml:space="preserve"> </w:t>
      </w:r>
      <w:r w:rsidR="00ED59D0" w:rsidRPr="000849C9">
        <w:rPr>
          <w:rFonts w:ascii="Times New Roman" w:hAnsi="Times New Roman" w:cs="Times New Roman"/>
          <w:color w:val="171717" w:themeColor="background2" w:themeShade="1A"/>
          <w:sz w:val="28"/>
          <w:szCs w:val="28"/>
        </w:rPr>
        <w:t xml:space="preserve">выездная проверка – при взаимодействии с контролируемыми лицами; наблюдение </w:t>
      </w:r>
      <w:r w:rsidR="00ED59D0" w:rsidRPr="000849C9">
        <w:rPr>
          <w:rFonts w:ascii="Times New Roman" w:hAnsi="Times New Roman" w:cs="Times New Roman"/>
          <w:color w:val="171717" w:themeColor="background2" w:themeShade="1A"/>
          <w:sz w:val="28"/>
          <w:szCs w:val="28"/>
        </w:rPr>
        <w:tab/>
        <w:t xml:space="preserve">за </w:t>
      </w:r>
      <w:r w:rsidR="00ED59D0" w:rsidRPr="000849C9">
        <w:rPr>
          <w:rFonts w:ascii="Times New Roman" w:hAnsi="Times New Roman" w:cs="Times New Roman"/>
          <w:color w:val="171717" w:themeColor="background2" w:themeShade="1A"/>
          <w:sz w:val="28"/>
          <w:szCs w:val="28"/>
        </w:rPr>
        <w:tab/>
        <w:t>соблюден</w:t>
      </w:r>
      <w:r w:rsidRPr="000849C9">
        <w:rPr>
          <w:rFonts w:ascii="Times New Roman" w:hAnsi="Times New Roman" w:cs="Times New Roman"/>
          <w:color w:val="171717" w:themeColor="background2" w:themeShade="1A"/>
          <w:sz w:val="28"/>
          <w:szCs w:val="28"/>
        </w:rPr>
        <w:t xml:space="preserve">ием </w:t>
      </w:r>
      <w:r w:rsidRPr="000849C9">
        <w:rPr>
          <w:rFonts w:ascii="Times New Roman" w:hAnsi="Times New Roman" w:cs="Times New Roman"/>
          <w:color w:val="171717" w:themeColor="background2" w:themeShade="1A"/>
          <w:sz w:val="28"/>
          <w:szCs w:val="28"/>
        </w:rPr>
        <w:tab/>
        <w:t xml:space="preserve">обязательных требований, </w:t>
      </w:r>
      <w:r w:rsidR="00ED59D0" w:rsidRPr="000849C9">
        <w:rPr>
          <w:rFonts w:ascii="Times New Roman" w:hAnsi="Times New Roman" w:cs="Times New Roman"/>
          <w:color w:val="171717" w:themeColor="background2" w:themeShade="1A"/>
          <w:sz w:val="28"/>
          <w:szCs w:val="28"/>
        </w:rPr>
        <w:t xml:space="preserve">выездное </w:t>
      </w:r>
      <w:r w:rsidRPr="000849C9">
        <w:rPr>
          <w:rFonts w:ascii="Times New Roman" w:hAnsi="Times New Roman" w:cs="Times New Roman"/>
          <w:color w:val="171717" w:themeColor="background2" w:themeShade="1A"/>
          <w:sz w:val="28"/>
          <w:szCs w:val="28"/>
        </w:rPr>
        <w:t xml:space="preserve">обследование </w:t>
      </w:r>
      <w:r w:rsidR="00ED59D0" w:rsidRPr="000849C9">
        <w:rPr>
          <w:rFonts w:ascii="Times New Roman" w:hAnsi="Times New Roman" w:cs="Times New Roman"/>
          <w:color w:val="171717" w:themeColor="background2" w:themeShade="1A"/>
          <w:sz w:val="28"/>
          <w:szCs w:val="28"/>
        </w:rPr>
        <w:t xml:space="preserve">без взаимодействия с контролируемыми лицами.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4.1.2.</w:t>
      </w:r>
      <w:r w:rsidRPr="000849C9">
        <w:rPr>
          <w:rFonts w:ascii="Times New Roman" w:hAnsi="Times New Roman" w:cs="Times New Roman"/>
          <w:color w:val="171717" w:themeColor="background2" w:themeShade="1A"/>
          <w:sz w:val="28"/>
          <w:szCs w:val="28"/>
        </w:rPr>
        <w:tab/>
        <w:t xml:space="preserve">При осуществлении муниципального контроля взаимодействием         с контролируемыми лицами являются: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встречи, </w:t>
      </w:r>
      <w:r w:rsidRPr="000849C9">
        <w:rPr>
          <w:rFonts w:ascii="Times New Roman" w:hAnsi="Times New Roman" w:cs="Times New Roman"/>
          <w:color w:val="171717" w:themeColor="background2" w:themeShade="1A"/>
          <w:sz w:val="28"/>
          <w:szCs w:val="28"/>
        </w:rPr>
        <w:tab/>
        <w:t xml:space="preserve">телефонные </w:t>
      </w:r>
      <w:r w:rsidRPr="000849C9">
        <w:rPr>
          <w:rFonts w:ascii="Times New Roman" w:hAnsi="Times New Roman" w:cs="Times New Roman"/>
          <w:color w:val="171717" w:themeColor="background2" w:themeShade="1A"/>
          <w:sz w:val="28"/>
          <w:szCs w:val="28"/>
        </w:rPr>
        <w:tab/>
        <w:t xml:space="preserve">и </w:t>
      </w:r>
      <w:r w:rsidRPr="000849C9">
        <w:rPr>
          <w:rFonts w:ascii="Times New Roman" w:hAnsi="Times New Roman" w:cs="Times New Roman"/>
          <w:color w:val="171717" w:themeColor="background2" w:themeShade="1A"/>
          <w:sz w:val="28"/>
          <w:szCs w:val="28"/>
        </w:rPr>
        <w:tab/>
        <w:t xml:space="preserve">иные </w:t>
      </w:r>
      <w:r w:rsidRPr="000849C9">
        <w:rPr>
          <w:rFonts w:ascii="Times New Roman" w:hAnsi="Times New Roman" w:cs="Times New Roman"/>
          <w:color w:val="171717" w:themeColor="background2" w:themeShade="1A"/>
          <w:sz w:val="28"/>
          <w:szCs w:val="28"/>
        </w:rPr>
        <w:tab/>
        <w:t>пе</w:t>
      </w:r>
      <w:r w:rsidR="00905A4E" w:rsidRPr="000849C9">
        <w:rPr>
          <w:rFonts w:ascii="Times New Roman" w:hAnsi="Times New Roman" w:cs="Times New Roman"/>
          <w:color w:val="171717" w:themeColor="background2" w:themeShade="1A"/>
          <w:sz w:val="28"/>
          <w:szCs w:val="28"/>
        </w:rPr>
        <w:t xml:space="preserve">реговоры </w:t>
      </w:r>
      <w:r w:rsidR="00905A4E" w:rsidRPr="000849C9">
        <w:rPr>
          <w:rFonts w:ascii="Times New Roman" w:hAnsi="Times New Roman" w:cs="Times New Roman"/>
          <w:color w:val="171717" w:themeColor="background2" w:themeShade="1A"/>
          <w:sz w:val="28"/>
          <w:szCs w:val="28"/>
        </w:rPr>
        <w:tab/>
        <w:t xml:space="preserve">(непосредственное </w:t>
      </w:r>
      <w:r w:rsidRPr="000849C9">
        <w:rPr>
          <w:rFonts w:ascii="Times New Roman" w:hAnsi="Times New Roman" w:cs="Times New Roman"/>
          <w:color w:val="171717" w:themeColor="background2" w:themeShade="1A"/>
          <w:sz w:val="28"/>
          <w:szCs w:val="28"/>
        </w:rPr>
        <w:t xml:space="preserve">взаимодействие) между инспектором и контролируемым лицом или его </w:t>
      </w:r>
      <w:r w:rsidR="00EA380A" w:rsidRPr="000849C9">
        <w:rPr>
          <w:rFonts w:ascii="Times New Roman" w:hAnsi="Times New Roman" w:cs="Times New Roman"/>
          <w:color w:val="171717" w:themeColor="background2" w:themeShade="1A"/>
          <w:sz w:val="28"/>
          <w:szCs w:val="28"/>
        </w:rPr>
        <w:t>представителем; запрос</w:t>
      </w:r>
      <w:r w:rsidRPr="000849C9">
        <w:rPr>
          <w:rFonts w:ascii="Times New Roman" w:hAnsi="Times New Roman" w:cs="Times New Roman"/>
          <w:color w:val="171717" w:themeColor="background2" w:themeShade="1A"/>
          <w:sz w:val="28"/>
          <w:szCs w:val="28"/>
        </w:rPr>
        <w:t xml:space="preserve"> документов, иных материалов;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4.1.3.</w:t>
      </w:r>
      <w:r w:rsidRPr="000849C9">
        <w:rPr>
          <w:rFonts w:ascii="Times New Roman" w:hAnsi="Times New Roman" w:cs="Times New Roman"/>
          <w:color w:val="171717" w:themeColor="background2" w:themeShade="1A"/>
          <w:sz w:val="28"/>
          <w:szCs w:val="28"/>
        </w:rPr>
        <w:tab/>
        <w:t xml:space="preserve">Контрольные мероприятия, осуществляемые при взаимодействии с контролируемым лицом, проводятся Контрольным органом по следующим основаниям: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w:t>
      </w:r>
      <w:r w:rsidRPr="000849C9">
        <w:rPr>
          <w:rFonts w:ascii="Times New Roman" w:hAnsi="Times New Roman" w:cs="Times New Roman"/>
          <w:color w:val="171717" w:themeColor="background2" w:themeShade="1A"/>
          <w:sz w:val="28"/>
          <w:szCs w:val="28"/>
        </w:rPr>
        <w:tab/>
        <w:t xml:space="preserve">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наступление сроков проведения контрольных мероприятий, включенных в план проведения контрольных мероприятий;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w:t>
      </w:r>
      <w:r w:rsidRPr="000849C9">
        <w:rPr>
          <w:rFonts w:ascii="Times New Roman" w:hAnsi="Times New Roman" w:cs="Times New Roman"/>
          <w:color w:val="171717" w:themeColor="background2" w:themeShade="1A"/>
          <w:sz w:val="28"/>
          <w:szCs w:val="28"/>
        </w:rPr>
        <w:tab/>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w:t>
      </w:r>
      <w:r w:rsidRPr="000849C9">
        <w:rPr>
          <w:rFonts w:ascii="Times New Roman" w:hAnsi="Times New Roman" w:cs="Times New Roman"/>
          <w:color w:val="171717" w:themeColor="background2" w:themeShade="1A"/>
          <w:sz w:val="28"/>
          <w:szCs w:val="28"/>
        </w:rPr>
        <w:tab/>
        <w:t xml:space="preserve">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w:t>
      </w:r>
      <w:r w:rsidRPr="000849C9">
        <w:rPr>
          <w:rFonts w:ascii="Times New Roman" w:hAnsi="Times New Roman" w:cs="Times New Roman"/>
          <w:color w:val="171717" w:themeColor="background2" w:themeShade="1A"/>
          <w:sz w:val="28"/>
          <w:szCs w:val="28"/>
        </w:rPr>
        <w:tab/>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w:t>
      </w:r>
      <w:r w:rsidRPr="000849C9">
        <w:rPr>
          <w:rFonts w:ascii="Times New Roman" w:hAnsi="Times New Roman" w:cs="Times New Roman"/>
          <w:color w:val="171717" w:themeColor="background2" w:themeShade="1A"/>
          <w:sz w:val="28"/>
          <w:szCs w:val="28"/>
        </w:rPr>
        <w:lastRenderedPageBreak/>
        <w:t xml:space="preserve">включая задания, содержащиеся в планах работы Контрольного органа, в том числе в случаях, установленных Федеральным законом № 248-ФЗ.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w:t>
      </w:r>
      <w:r w:rsidR="00F21B35" w:rsidRPr="000849C9">
        <w:rPr>
          <w:rFonts w:ascii="Times New Roman" w:hAnsi="Times New Roman" w:cs="Times New Roman"/>
          <w:color w:val="171717" w:themeColor="background2" w:themeShade="1A"/>
          <w:sz w:val="28"/>
          <w:szCs w:val="28"/>
        </w:rPr>
        <w:t>действий: осмотр</w:t>
      </w:r>
      <w:r w:rsidRPr="000849C9">
        <w:rPr>
          <w:rFonts w:ascii="Times New Roman" w:hAnsi="Times New Roman" w:cs="Times New Roman"/>
          <w:color w:val="171717" w:themeColor="background2" w:themeShade="1A"/>
          <w:sz w:val="28"/>
          <w:szCs w:val="28"/>
        </w:rPr>
        <w:t xml:space="preserve">; опрос;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получение письменных объяснений; истребование документов; экспертиза.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4.1.6. Контрольные мероприятия проводятся инспекторами, указанными в решении Контрольного органа о проведении контрольного мероприятия.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w:t>
      </w:r>
      <w:r w:rsidR="00F21B35" w:rsidRPr="000849C9">
        <w:rPr>
          <w:rFonts w:ascii="Times New Roman" w:hAnsi="Times New Roman" w:cs="Times New Roman"/>
          <w:color w:val="171717" w:themeColor="background2" w:themeShade="1A"/>
          <w:sz w:val="28"/>
          <w:szCs w:val="28"/>
        </w:rPr>
        <w:t xml:space="preserve">г. </w:t>
      </w:r>
      <w:r w:rsidRPr="000849C9">
        <w:rPr>
          <w:rFonts w:ascii="Times New Roman" w:hAnsi="Times New Roman" w:cs="Times New Roman"/>
          <w:color w:val="171717" w:themeColor="background2" w:themeShade="1A"/>
          <w:sz w:val="28"/>
          <w:szCs w:val="28"/>
        </w:rPr>
        <w:t xml:space="preserve">№ </w:t>
      </w:r>
      <w:r w:rsidR="00F21B35" w:rsidRPr="000849C9">
        <w:rPr>
          <w:rFonts w:ascii="Times New Roman" w:hAnsi="Times New Roman" w:cs="Times New Roman"/>
          <w:color w:val="171717" w:themeColor="background2" w:themeShade="1A"/>
          <w:sz w:val="28"/>
          <w:szCs w:val="28"/>
        </w:rPr>
        <w:t>151 «</w:t>
      </w:r>
      <w:r w:rsidRPr="000849C9">
        <w:rPr>
          <w:rFonts w:ascii="Times New Roman" w:hAnsi="Times New Roman" w:cs="Times New Roman"/>
          <w:color w:val="171717" w:themeColor="background2" w:themeShade="1A"/>
          <w:sz w:val="28"/>
          <w:szCs w:val="28"/>
        </w:rPr>
        <w:t xml:space="preserve">О типовых формах документов, используемых контрольным (надзорным) органом».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4.1.8. Документы, иные материалы, являющиеся доказательствами нарушения обязательных требований, приобщаются к акту.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Заполненные при проведении контрольного мероприятия проверочные листы должны быть приобщены к акту.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w:t>
      </w:r>
    </w:p>
    <w:p w:rsidR="00ED59D0" w:rsidRPr="000849C9" w:rsidRDefault="00ED59D0" w:rsidP="000849C9">
      <w:pPr>
        <w:spacing w:line="276" w:lineRule="auto"/>
        <w:jc w:val="center"/>
        <w:rPr>
          <w:rFonts w:ascii="Times New Roman" w:hAnsi="Times New Roman" w:cs="Times New Roman"/>
          <w:b/>
          <w:color w:val="171717" w:themeColor="background2" w:themeShade="1A"/>
          <w:sz w:val="28"/>
          <w:szCs w:val="28"/>
        </w:rPr>
      </w:pPr>
      <w:r w:rsidRPr="000849C9">
        <w:rPr>
          <w:rFonts w:ascii="Times New Roman" w:hAnsi="Times New Roman" w:cs="Times New Roman"/>
          <w:b/>
          <w:color w:val="171717" w:themeColor="background2" w:themeShade="1A"/>
          <w:sz w:val="28"/>
          <w:szCs w:val="28"/>
        </w:rPr>
        <w:t>4.2. Меры, принимаемые Контрольным органом по результатам контрольных мероприятий</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w:t>
      </w:r>
      <w:r w:rsidRPr="000849C9">
        <w:rPr>
          <w:rFonts w:ascii="Times New Roman" w:hAnsi="Times New Roman" w:cs="Times New Roman"/>
          <w:color w:val="171717" w:themeColor="background2" w:themeShade="1A"/>
          <w:sz w:val="28"/>
          <w:szCs w:val="28"/>
        </w:rPr>
        <w:tab/>
        <w:t xml:space="preserve">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2)</w:t>
      </w:r>
      <w:r w:rsidRPr="000849C9">
        <w:rPr>
          <w:rFonts w:ascii="Times New Roman" w:hAnsi="Times New Roman" w:cs="Times New Roman"/>
          <w:color w:val="171717" w:themeColor="background2" w:themeShade="1A"/>
          <w:sz w:val="28"/>
          <w:szCs w:val="28"/>
        </w:rPr>
        <w:tab/>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w:t>
      </w:r>
      <w:r w:rsidRPr="000849C9">
        <w:rPr>
          <w:rFonts w:ascii="Times New Roman" w:hAnsi="Times New Roman" w:cs="Times New Roman"/>
          <w:color w:val="171717" w:themeColor="background2" w:themeShade="1A"/>
          <w:sz w:val="28"/>
          <w:szCs w:val="28"/>
        </w:rPr>
        <w:tab/>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w:t>
      </w:r>
      <w:r w:rsidRPr="000849C9">
        <w:rPr>
          <w:rFonts w:ascii="Times New Roman" w:hAnsi="Times New Roman" w:cs="Times New Roman"/>
          <w:color w:val="171717" w:themeColor="background2" w:themeShade="1A"/>
          <w:sz w:val="28"/>
          <w:szCs w:val="28"/>
        </w:rPr>
        <w:tab/>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w:t>
      </w:r>
      <w:r w:rsidRPr="000849C9">
        <w:rPr>
          <w:rFonts w:ascii="Times New Roman" w:hAnsi="Times New Roman" w:cs="Times New Roman"/>
          <w:color w:val="171717" w:themeColor="background2" w:themeShade="1A"/>
          <w:sz w:val="28"/>
          <w:szCs w:val="28"/>
        </w:rPr>
        <w:tab/>
        <w:t xml:space="preserve">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4.2.2. Предписание оформляется по форме согласно приложению </w:t>
      </w:r>
      <w:r w:rsidR="00F21B35" w:rsidRPr="000849C9">
        <w:rPr>
          <w:rFonts w:ascii="Times New Roman" w:hAnsi="Times New Roman" w:cs="Times New Roman"/>
          <w:color w:val="171717" w:themeColor="background2" w:themeShade="1A"/>
          <w:sz w:val="28"/>
          <w:szCs w:val="28"/>
        </w:rPr>
        <w:t>4 к</w:t>
      </w:r>
      <w:r w:rsidRPr="000849C9">
        <w:rPr>
          <w:rFonts w:ascii="Times New Roman" w:hAnsi="Times New Roman" w:cs="Times New Roman"/>
          <w:color w:val="171717" w:themeColor="background2" w:themeShade="1A"/>
          <w:sz w:val="28"/>
          <w:szCs w:val="28"/>
        </w:rPr>
        <w:t xml:space="preserve"> настоящему Положению.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4.2.3. Контролируемое лицо до истечения срока исполнения предписания уведомляет Контрольный орган об исполнении предписания с приложением </w:t>
      </w:r>
      <w:r w:rsidRPr="000849C9">
        <w:rPr>
          <w:rFonts w:ascii="Times New Roman" w:hAnsi="Times New Roman" w:cs="Times New Roman"/>
          <w:color w:val="171717" w:themeColor="background2" w:themeShade="1A"/>
          <w:sz w:val="28"/>
          <w:szCs w:val="28"/>
        </w:rPr>
        <w:lastRenderedPageBreak/>
        <w:t xml:space="preserve">документов и сведений, подтверждающих устранение выявленных нарушений обязательных требований.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4.2.5. В случае исполнения контролируемым лицом предписания Контрольный орган направляет контролируемому лицу уведомление об исполнении предписания.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В случае, если проводится оценка исполнения решения, принятого по итогам выездной проверки, допускается проведение выездной проверки.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w:t>
      </w:r>
    </w:p>
    <w:p w:rsidR="00ED59D0" w:rsidRPr="000849C9" w:rsidRDefault="00ED59D0" w:rsidP="000849C9">
      <w:pPr>
        <w:spacing w:line="276" w:lineRule="auto"/>
        <w:jc w:val="center"/>
        <w:rPr>
          <w:rFonts w:ascii="Times New Roman" w:hAnsi="Times New Roman" w:cs="Times New Roman"/>
          <w:b/>
          <w:color w:val="171717" w:themeColor="background2" w:themeShade="1A"/>
          <w:sz w:val="28"/>
          <w:szCs w:val="28"/>
        </w:rPr>
      </w:pPr>
      <w:r w:rsidRPr="000849C9">
        <w:rPr>
          <w:rFonts w:ascii="Times New Roman" w:hAnsi="Times New Roman" w:cs="Times New Roman"/>
          <w:b/>
          <w:color w:val="171717" w:themeColor="background2" w:themeShade="1A"/>
          <w:sz w:val="28"/>
          <w:szCs w:val="28"/>
        </w:rPr>
        <w:t>4.3. Плановые контрольные мероприятия</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 xml:space="preserve"> 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4.3.3. Контрольный орган может проводить следующие виды плановых </w:t>
      </w:r>
    </w:p>
    <w:p w:rsidR="008931A4" w:rsidRPr="000849C9" w:rsidRDefault="008931A4"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контрольных мероприятий:</w:t>
      </w:r>
    </w:p>
    <w:p w:rsidR="008931A4"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инспекционный визит;</w:t>
      </w:r>
    </w:p>
    <w:p w:rsidR="008931A4"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рейдовый осмотр; </w:t>
      </w:r>
    </w:p>
    <w:p w:rsidR="008931A4"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документарная проверка;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выездная проверка.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В отношении объектов, относящихся к категории значительного риска, </w:t>
      </w:r>
      <w:r w:rsidR="008931A4" w:rsidRPr="000849C9">
        <w:rPr>
          <w:rFonts w:ascii="Times New Roman" w:hAnsi="Times New Roman" w:cs="Times New Roman"/>
          <w:color w:val="171717" w:themeColor="background2" w:themeShade="1A"/>
          <w:sz w:val="28"/>
          <w:szCs w:val="28"/>
        </w:rPr>
        <w:t>проводятся: рейдовый</w:t>
      </w:r>
      <w:r w:rsidRPr="000849C9">
        <w:rPr>
          <w:rFonts w:ascii="Times New Roman" w:hAnsi="Times New Roman" w:cs="Times New Roman"/>
          <w:color w:val="171717" w:themeColor="background2" w:themeShade="1A"/>
          <w:sz w:val="28"/>
          <w:szCs w:val="28"/>
        </w:rPr>
        <w:t xml:space="preserve"> осмотр; документарная проверка; выездная проверка.</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В отношении объектов, относящихся к категории среднего риска, проводятся: документарная проверка; выездная проверка.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В отношении объектов, относящихся к категории умеренного риска, </w:t>
      </w:r>
      <w:r w:rsidR="008931A4" w:rsidRPr="000849C9">
        <w:rPr>
          <w:rFonts w:ascii="Times New Roman" w:hAnsi="Times New Roman" w:cs="Times New Roman"/>
          <w:color w:val="171717" w:themeColor="background2" w:themeShade="1A"/>
          <w:sz w:val="28"/>
          <w:szCs w:val="28"/>
        </w:rPr>
        <w:t>проводятся: документарная</w:t>
      </w:r>
      <w:r w:rsidRPr="000849C9">
        <w:rPr>
          <w:rFonts w:ascii="Times New Roman" w:hAnsi="Times New Roman" w:cs="Times New Roman"/>
          <w:color w:val="171717" w:themeColor="background2" w:themeShade="1A"/>
          <w:sz w:val="28"/>
          <w:szCs w:val="28"/>
        </w:rPr>
        <w:t xml:space="preserve"> проверка; выездная проверка.</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Плановые контрольные мероприятия в отношении объекта контроля, отнесенного к категории низкого риска, не проводятся.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w:t>
      </w:r>
    </w:p>
    <w:p w:rsidR="00ED59D0" w:rsidRPr="000849C9" w:rsidRDefault="00ED59D0" w:rsidP="000849C9">
      <w:pPr>
        <w:spacing w:line="276" w:lineRule="auto"/>
        <w:jc w:val="center"/>
        <w:rPr>
          <w:rFonts w:ascii="Times New Roman" w:hAnsi="Times New Roman" w:cs="Times New Roman"/>
          <w:b/>
          <w:color w:val="171717" w:themeColor="background2" w:themeShade="1A"/>
          <w:sz w:val="28"/>
          <w:szCs w:val="28"/>
        </w:rPr>
      </w:pPr>
      <w:r w:rsidRPr="000849C9">
        <w:rPr>
          <w:rFonts w:ascii="Times New Roman" w:hAnsi="Times New Roman" w:cs="Times New Roman"/>
          <w:b/>
          <w:color w:val="171717" w:themeColor="background2" w:themeShade="1A"/>
          <w:sz w:val="28"/>
          <w:szCs w:val="28"/>
        </w:rPr>
        <w:t>4.4. Внеплановые контрольные мероприятия</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4.4.1. Внеплановые контрольные мероприятия проводятся в виде документарных и выездных проверок, инспекционного визита, рейдового </w:t>
      </w:r>
      <w:r w:rsidRPr="000849C9">
        <w:rPr>
          <w:rFonts w:ascii="Times New Roman" w:hAnsi="Times New Roman" w:cs="Times New Roman"/>
          <w:color w:val="171717" w:themeColor="background2" w:themeShade="1A"/>
          <w:sz w:val="28"/>
          <w:szCs w:val="28"/>
        </w:rPr>
        <w:lastRenderedPageBreak/>
        <w:t>осмотра, наблюдения за соблюдением обязательных требов</w:t>
      </w:r>
      <w:r w:rsidR="00EA380A" w:rsidRPr="000849C9">
        <w:rPr>
          <w:rFonts w:ascii="Times New Roman" w:hAnsi="Times New Roman" w:cs="Times New Roman"/>
          <w:color w:val="171717" w:themeColor="background2" w:themeShade="1A"/>
          <w:sz w:val="28"/>
          <w:szCs w:val="28"/>
        </w:rPr>
        <w:t>аний, выездного обследования.</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4.4.2. Решение о проведении внепланового контрольного мероприятия принимается с учетом индикаторов риска нарушения обязательных требований.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EA380A" w:rsidRPr="000849C9">
        <w:rPr>
          <w:rFonts w:ascii="Times New Roman" w:hAnsi="Times New Roman" w:cs="Times New Roman"/>
          <w:color w:val="171717" w:themeColor="background2" w:themeShade="1A"/>
          <w:sz w:val="28"/>
          <w:szCs w:val="28"/>
        </w:rPr>
        <w:t xml:space="preserve">       </w:t>
      </w:r>
      <w:r w:rsidRPr="000849C9">
        <w:rPr>
          <w:rFonts w:ascii="Times New Roman" w:hAnsi="Times New Roman" w:cs="Times New Roman"/>
          <w:color w:val="171717" w:themeColor="background2" w:themeShade="1A"/>
          <w:sz w:val="28"/>
          <w:szCs w:val="28"/>
        </w:rPr>
        <w:t xml:space="preserve"> № 248-ФЗ.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p>
    <w:p w:rsidR="004B25C9" w:rsidRPr="000849C9" w:rsidRDefault="004B25C9" w:rsidP="000849C9">
      <w:pPr>
        <w:spacing w:line="276" w:lineRule="auto"/>
        <w:jc w:val="both"/>
        <w:rPr>
          <w:rFonts w:ascii="Times New Roman" w:hAnsi="Times New Roman" w:cs="Times New Roman"/>
          <w:color w:val="171717" w:themeColor="background2" w:themeShade="1A"/>
          <w:sz w:val="28"/>
          <w:szCs w:val="28"/>
        </w:rPr>
      </w:pPr>
    </w:p>
    <w:p w:rsidR="00EA380A" w:rsidRPr="000849C9" w:rsidRDefault="00ED59D0" w:rsidP="000849C9">
      <w:pPr>
        <w:spacing w:line="276" w:lineRule="auto"/>
        <w:jc w:val="center"/>
        <w:rPr>
          <w:rFonts w:ascii="Times New Roman" w:hAnsi="Times New Roman" w:cs="Times New Roman"/>
          <w:color w:val="171717" w:themeColor="background2" w:themeShade="1A"/>
          <w:sz w:val="28"/>
          <w:szCs w:val="28"/>
        </w:rPr>
      </w:pPr>
      <w:r w:rsidRPr="000849C9">
        <w:rPr>
          <w:rFonts w:ascii="Times New Roman" w:hAnsi="Times New Roman" w:cs="Times New Roman"/>
          <w:b/>
          <w:color w:val="171717" w:themeColor="background2" w:themeShade="1A"/>
          <w:sz w:val="28"/>
          <w:szCs w:val="28"/>
        </w:rPr>
        <w:t>4.5. Документарная проверка</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w:t>
      </w:r>
      <w:r w:rsidR="00C3197D" w:rsidRPr="000849C9">
        <w:rPr>
          <w:rFonts w:ascii="Times New Roman" w:hAnsi="Times New Roman" w:cs="Times New Roman"/>
          <w:color w:val="171717" w:themeColor="background2" w:themeShade="1A"/>
          <w:sz w:val="28"/>
          <w:szCs w:val="28"/>
        </w:rPr>
        <w:t>-</w:t>
      </w:r>
      <w:r w:rsidRPr="000849C9">
        <w:rPr>
          <w:rFonts w:ascii="Times New Roman" w:hAnsi="Times New Roman" w:cs="Times New Roman"/>
          <w:color w:val="171717" w:themeColor="background2" w:themeShade="1A"/>
          <w:sz w:val="28"/>
          <w:szCs w:val="28"/>
        </w:rPr>
        <w:t xml:space="preserve">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4.5.3. Срок проведения документарной проверки не может превышать десять рабочих дней.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В указанный срок не включается период с момента: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1)</w:t>
      </w:r>
      <w:r w:rsidRPr="000849C9">
        <w:rPr>
          <w:rFonts w:ascii="Times New Roman" w:hAnsi="Times New Roman" w:cs="Times New Roman"/>
          <w:color w:val="171717" w:themeColor="background2" w:themeShade="1A"/>
          <w:sz w:val="28"/>
          <w:szCs w:val="28"/>
        </w:rPr>
        <w:tab/>
        <w:t xml:space="preserve">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период с момента направления контролируемому лицу информации Контрольного органа: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о </w:t>
      </w:r>
      <w:r w:rsidRPr="000849C9">
        <w:rPr>
          <w:rFonts w:ascii="Times New Roman" w:hAnsi="Times New Roman" w:cs="Times New Roman"/>
          <w:color w:val="171717" w:themeColor="background2" w:themeShade="1A"/>
          <w:sz w:val="28"/>
          <w:szCs w:val="28"/>
        </w:rPr>
        <w:tab/>
        <w:t xml:space="preserve">выявлении </w:t>
      </w:r>
      <w:r w:rsidRPr="000849C9">
        <w:rPr>
          <w:rFonts w:ascii="Times New Roman" w:hAnsi="Times New Roman" w:cs="Times New Roman"/>
          <w:color w:val="171717" w:themeColor="background2" w:themeShade="1A"/>
          <w:sz w:val="28"/>
          <w:szCs w:val="28"/>
        </w:rPr>
        <w:tab/>
        <w:t>ошибо</w:t>
      </w:r>
      <w:r w:rsidR="00766021" w:rsidRPr="000849C9">
        <w:rPr>
          <w:rFonts w:ascii="Times New Roman" w:hAnsi="Times New Roman" w:cs="Times New Roman"/>
          <w:color w:val="171717" w:themeColor="background2" w:themeShade="1A"/>
          <w:sz w:val="28"/>
          <w:szCs w:val="28"/>
        </w:rPr>
        <w:t xml:space="preserve">к и (или) </w:t>
      </w:r>
      <w:r w:rsidR="00766021" w:rsidRPr="000849C9">
        <w:rPr>
          <w:rFonts w:ascii="Times New Roman" w:hAnsi="Times New Roman" w:cs="Times New Roman"/>
          <w:color w:val="171717" w:themeColor="background2" w:themeShade="1A"/>
          <w:sz w:val="28"/>
          <w:szCs w:val="28"/>
        </w:rPr>
        <w:tab/>
        <w:t xml:space="preserve">противоречий в представленных </w:t>
      </w:r>
      <w:r w:rsidRPr="000849C9">
        <w:rPr>
          <w:rFonts w:ascii="Times New Roman" w:hAnsi="Times New Roman" w:cs="Times New Roman"/>
          <w:color w:val="171717" w:themeColor="background2" w:themeShade="1A"/>
          <w:sz w:val="28"/>
          <w:szCs w:val="28"/>
        </w:rPr>
        <w:t>контролируемым лицом документах; о несоответствии сведений, содержащихся в представленных документах, сведениям, содержащимся в имеющихся у Ко</w:t>
      </w:r>
      <w:r w:rsidR="00766021" w:rsidRPr="000849C9">
        <w:rPr>
          <w:rFonts w:ascii="Times New Roman" w:hAnsi="Times New Roman" w:cs="Times New Roman"/>
          <w:color w:val="171717" w:themeColor="background2" w:themeShade="1A"/>
          <w:sz w:val="28"/>
          <w:szCs w:val="28"/>
        </w:rPr>
        <w:t xml:space="preserve">нтрольного органа документах и </w:t>
      </w:r>
      <w:r w:rsidRPr="000849C9">
        <w:rPr>
          <w:rFonts w:ascii="Times New Roman" w:hAnsi="Times New Roman" w:cs="Times New Roman"/>
          <w:color w:val="171717" w:themeColor="background2" w:themeShade="1A"/>
          <w:sz w:val="28"/>
          <w:szCs w:val="28"/>
        </w:rPr>
        <w:t xml:space="preserve">(или)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4.5.4. Перечень допустимых контрольных действий, совершаемых в ходе документарной проверки: </w:t>
      </w:r>
    </w:p>
    <w:p w:rsidR="00ED59D0" w:rsidRPr="000849C9" w:rsidRDefault="00C3197D"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1) </w:t>
      </w:r>
      <w:r w:rsidR="00ED59D0" w:rsidRPr="000849C9">
        <w:rPr>
          <w:rFonts w:ascii="Times New Roman" w:hAnsi="Times New Roman" w:cs="Times New Roman"/>
          <w:color w:val="171717" w:themeColor="background2" w:themeShade="1A"/>
          <w:sz w:val="28"/>
          <w:szCs w:val="28"/>
        </w:rPr>
        <w:t xml:space="preserve">истребование документов; </w:t>
      </w:r>
    </w:p>
    <w:p w:rsidR="00C3197D" w:rsidRPr="000849C9" w:rsidRDefault="00C3197D"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2) </w:t>
      </w:r>
      <w:r w:rsidR="00ED59D0" w:rsidRPr="000849C9">
        <w:rPr>
          <w:rFonts w:ascii="Times New Roman" w:hAnsi="Times New Roman" w:cs="Times New Roman"/>
          <w:color w:val="171717" w:themeColor="background2" w:themeShade="1A"/>
          <w:sz w:val="28"/>
          <w:szCs w:val="28"/>
        </w:rPr>
        <w:t xml:space="preserve">получение письменных объяснений;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3) экспертиза.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Контролируемое лицо в срок, указанный в требовании о представлении документов, направляет </w:t>
      </w:r>
      <w:proofErr w:type="spellStart"/>
      <w:r w:rsidRPr="000849C9">
        <w:rPr>
          <w:rFonts w:ascii="Times New Roman" w:hAnsi="Times New Roman" w:cs="Times New Roman"/>
          <w:color w:val="171717" w:themeColor="background2" w:themeShade="1A"/>
          <w:sz w:val="28"/>
          <w:szCs w:val="28"/>
        </w:rPr>
        <w:t>истребуемые</w:t>
      </w:r>
      <w:proofErr w:type="spellEnd"/>
      <w:r w:rsidRPr="000849C9">
        <w:rPr>
          <w:rFonts w:ascii="Times New Roman" w:hAnsi="Times New Roman" w:cs="Times New Roman"/>
          <w:color w:val="171717" w:themeColor="background2" w:themeShade="1A"/>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849C9">
        <w:rPr>
          <w:rFonts w:ascii="Times New Roman" w:hAnsi="Times New Roman" w:cs="Times New Roman"/>
          <w:color w:val="171717" w:themeColor="background2" w:themeShade="1A"/>
          <w:sz w:val="28"/>
          <w:szCs w:val="28"/>
        </w:rPr>
        <w:t>истребуемые</w:t>
      </w:r>
      <w:proofErr w:type="spellEnd"/>
      <w:r w:rsidRPr="000849C9">
        <w:rPr>
          <w:rFonts w:ascii="Times New Roman" w:hAnsi="Times New Roman" w:cs="Times New Roman"/>
          <w:color w:val="171717" w:themeColor="background2" w:themeShade="1A"/>
          <w:sz w:val="28"/>
          <w:szCs w:val="28"/>
        </w:rPr>
        <w:t xml:space="preserve"> документы.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 xml:space="preserve">4.5.6. Письменные объяснения могут быть запрошены инспектором от контролируемого лица или его представителя, свидетелей.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Указанные лица предоставляют инспектору письменные объяснения в с</w:t>
      </w:r>
      <w:r w:rsidR="00DB3012" w:rsidRPr="000849C9">
        <w:rPr>
          <w:rFonts w:ascii="Times New Roman" w:hAnsi="Times New Roman" w:cs="Times New Roman"/>
          <w:color w:val="171717" w:themeColor="background2" w:themeShade="1A"/>
          <w:sz w:val="28"/>
          <w:szCs w:val="28"/>
        </w:rPr>
        <w:t>вободной форме не позднее двух</w:t>
      </w:r>
      <w:r w:rsidRPr="000849C9">
        <w:rPr>
          <w:rFonts w:ascii="Times New Roman" w:hAnsi="Times New Roman" w:cs="Times New Roman"/>
          <w:color w:val="171717" w:themeColor="background2" w:themeShade="1A"/>
          <w:sz w:val="28"/>
          <w:szCs w:val="28"/>
        </w:rPr>
        <w:t xml:space="preserve"> рабочих дней до даты завершения проверки.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Письменные объяснения оформляются путем составления письменного документа в свободной форме.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4.5.7. Экспертиза осуществляется экспертом или экспертной организацией по поручению Контрольного органа.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Результаты экспертизы оформляются экспертным заключением по форме, утвержденной Контрольным органом.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4.5.8. Оформление акта производится по месту нахождения Контрольного органа в день окончания проведения документарной проверки.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4.5.9. Акт направляется Контрольным органом контролируемо</w:t>
      </w:r>
      <w:r w:rsidR="0094031B" w:rsidRPr="000849C9">
        <w:rPr>
          <w:rFonts w:ascii="Times New Roman" w:hAnsi="Times New Roman" w:cs="Times New Roman"/>
          <w:color w:val="171717" w:themeColor="background2" w:themeShade="1A"/>
          <w:sz w:val="28"/>
          <w:szCs w:val="28"/>
        </w:rPr>
        <w:t>му лицу в срок не позднее пяти</w:t>
      </w:r>
      <w:r w:rsidRPr="000849C9">
        <w:rPr>
          <w:rFonts w:ascii="Times New Roman" w:hAnsi="Times New Roman" w:cs="Times New Roman"/>
          <w:color w:val="171717" w:themeColor="background2" w:themeShade="1A"/>
          <w:sz w:val="28"/>
          <w:szCs w:val="28"/>
        </w:rPr>
        <w:t xml:space="preserve"> рабочих дней после окончания документарной проверки в порядке, предусмотренном статьей 21 Федерального закона № 248-ФЗ.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4.5.10. Внеплановая документарная проверка проводится без согласования с органами прокуратуры. </w:t>
      </w:r>
    </w:p>
    <w:p w:rsidR="00591BB0" w:rsidRPr="000849C9" w:rsidRDefault="00591BB0" w:rsidP="000849C9">
      <w:pPr>
        <w:spacing w:line="276" w:lineRule="auto"/>
        <w:jc w:val="both"/>
        <w:rPr>
          <w:rFonts w:ascii="Times New Roman" w:hAnsi="Times New Roman" w:cs="Times New Roman"/>
          <w:color w:val="171717" w:themeColor="background2" w:themeShade="1A"/>
          <w:sz w:val="28"/>
          <w:szCs w:val="28"/>
        </w:rPr>
      </w:pPr>
    </w:p>
    <w:p w:rsidR="00ED59D0" w:rsidRPr="000849C9" w:rsidRDefault="00ED59D0" w:rsidP="000849C9">
      <w:pPr>
        <w:spacing w:line="276" w:lineRule="auto"/>
        <w:jc w:val="center"/>
        <w:rPr>
          <w:rFonts w:ascii="Times New Roman" w:hAnsi="Times New Roman" w:cs="Times New Roman"/>
          <w:color w:val="171717" w:themeColor="background2" w:themeShade="1A"/>
          <w:sz w:val="28"/>
          <w:szCs w:val="28"/>
        </w:rPr>
      </w:pPr>
      <w:r w:rsidRPr="000849C9">
        <w:rPr>
          <w:rFonts w:ascii="Times New Roman" w:hAnsi="Times New Roman" w:cs="Times New Roman"/>
          <w:b/>
          <w:color w:val="171717" w:themeColor="background2" w:themeShade="1A"/>
          <w:sz w:val="28"/>
          <w:szCs w:val="28"/>
        </w:rPr>
        <w:t>4.6. Выездная проверка</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 xml:space="preserve"> 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Выездная проверка может проводиться с использованием средств дистанционного взаимодействия, в том числе посредством аудио- или видеосвязи.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4.6.2. Выездная проверка проводится в случае, если не представляется возможным: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w:t>
      </w:r>
      <w:r w:rsidRPr="000849C9">
        <w:rPr>
          <w:rFonts w:ascii="Times New Roman" w:hAnsi="Times New Roman" w:cs="Times New Roman"/>
          <w:color w:val="171717" w:themeColor="background2" w:themeShade="1A"/>
          <w:sz w:val="28"/>
          <w:szCs w:val="28"/>
        </w:rPr>
        <w:tab/>
        <w:t xml:space="preserve">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4.6.6. Срок проведения выездной проверки составляет не более десяти рабочих дней.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 xml:space="preserve">4.6.7. Перечень допустимых контрольных действий в ходе выездной проверки: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w:t>
      </w:r>
      <w:r w:rsidRPr="000849C9">
        <w:rPr>
          <w:rFonts w:ascii="Times New Roman" w:hAnsi="Times New Roman" w:cs="Times New Roman"/>
          <w:color w:val="171717" w:themeColor="background2" w:themeShade="1A"/>
          <w:sz w:val="28"/>
          <w:szCs w:val="28"/>
        </w:rPr>
        <w:tab/>
        <w:t xml:space="preserve">осмотр;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опрос;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w:t>
      </w:r>
      <w:r w:rsidRPr="000849C9">
        <w:rPr>
          <w:rFonts w:ascii="Times New Roman" w:hAnsi="Times New Roman" w:cs="Times New Roman"/>
          <w:color w:val="171717" w:themeColor="background2" w:themeShade="1A"/>
          <w:sz w:val="28"/>
          <w:szCs w:val="28"/>
        </w:rPr>
        <w:tab/>
        <w:t xml:space="preserve">истребование документов; </w:t>
      </w:r>
    </w:p>
    <w:p w:rsidR="00E3576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w:t>
      </w:r>
      <w:r w:rsidRPr="000849C9">
        <w:rPr>
          <w:rFonts w:ascii="Times New Roman" w:hAnsi="Times New Roman" w:cs="Times New Roman"/>
          <w:color w:val="171717" w:themeColor="background2" w:themeShade="1A"/>
          <w:sz w:val="28"/>
          <w:szCs w:val="28"/>
        </w:rPr>
        <w:tab/>
        <w:t>получение письменных объяснений;</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5) </w:t>
      </w:r>
      <w:r w:rsidR="00E35760" w:rsidRPr="000849C9">
        <w:rPr>
          <w:rFonts w:ascii="Times New Roman" w:hAnsi="Times New Roman" w:cs="Times New Roman"/>
          <w:color w:val="171717" w:themeColor="background2" w:themeShade="1A"/>
          <w:sz w:val="28"/>
          <w:szCs w:val="28"/>
        </w:rPr>
        <w:t xml:space="preserve">     </w:t>
      </w:r>
      <w:r w:rsidRPr="000849C9">
        <w:rPr>
          <w:rFonts w:ascii="Times New Roman" w:hAnsi="Times New Roman" w:cs="Times New Roman"/>
          <w:color w:val="171717" w:themeColor="background2" w:themeShade="1A"/>
          <w:sz w:val="28"/>
          <w:szCs w:val="28"/>
        </w:rPr>
        <w:t xml:space="preserve">экспертиза.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4.6.8. Осмотр осуществляется инспектором в присутствии контролируемого лица и (или) его представителя с обязательным применением видеозаписи.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По результатам осмотра составляется протокол осмотра.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4.6.11. Представление контролируемым лицом </w:t>
      </w:r>
      <w:proofErr w:type="spellStart"/>
      <w:r w:rsidRPr="000849C9">
        <w:rPr>
          <w:rFonts w:ascii="Times New Roman" w:hAnsi="Times New Roman" w:cs="Times New Roman"/>
          <w:color w:val="171717" w:themeColor="background2" w:themeShade="1A"/>
          <w:sz w:val="28"/>
          <w:szCs w:val="28"/>
        </w:rPr>
        <w:t>истребуемых</w:t>
      </w:r>
      <w:proofErr w:type="spellEnd"/>
      <w:r w:rsidRPr="000849C9">
        <w:rPr>
          <w:rFonts w:ascii="Times New Roman" w:hAnsi="Times New Roman" w:cs="Times New Roman"/>
          <w:color w:val="171717" w:themeColor="background2" w:themeShade="1A"/>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4.6.12. По окончании проведения выездной проверки инспектор составляет акт выездной проверки.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 xml:space="preserve">Информация о проведении фотосъемки, аудио- и видеозаписи отражается в акте проверки.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w:t>
      </w:r>
      <w:r w:rsidRPr="000849C9">
        <w:rPr>
          <w:rFonts w:ascii="Times New Roman" w:hAnsi="Times New Roman" w:cs="Times New Roman"/>
          <w:color w:val="171717" w:themeColor="background2" w:themeShade="1A"/>
          <w:sz w:val="28"/>
          <w:szCs w:val="28"/>
        </w:rPr>
        <w:tab/>
        <w:t xml:space="preserve">временной нетрудоспособности;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необходимости явки по вызову (извещениям, повесткам) судов, правоохранительных органов, военных комиссариатов;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w:t>
      </w:r>
      <w:r w:rsidRPr="000849C9">
        <w:rPr>
          <w:rFonts w:ascii="Times New Roman" w:hAnsi="Times New Roman" w:cs="Times New Roman"/>
          <w:color w:val="171717" w:themeColor="background2" w:themeShade="1A"/>
          <w:sz w:val="28"/>
          <w:szCs w:val="28"/>
        </w:rPr>
        <w:tab/>
        <w:t xml:space="preserve">избрания в соответствии с Уголовно-процессуальным кодексом Российской Федерации меры пресечения, исключающей возможность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присутствия при проведении контрольных мероприятий; 4) нахождения в служебной командировке.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w:t>
      </w:r>
    </w:p>
    <w:p w:rsidR="00ED59D0" w:rsidRPr="000849C9" w:rsidRDefault="00ED59D0" w:rsidP="000849C9">
      <w:pPr>
        <w:spacing w:line="276" w:lineRule="auto"/>
        <w:jc w:val="center"/>
        <w:rPr>
          <w:rFonts w:ascii="Times New Roman" w:hAnsi="Times New Roman" w:cs="Times New Roman"/>
          <w:b/>
          <w:color w:val="171717" w:themeColor="background2" w:themeShade="1A"/>
          <w:sz w:val="28"/>
          <w:szCs w:val="28"/>
        </w:rPr>
      </w:pPr>
      <w:r w:rsidRPr="000849C9">
        <w:rPr>
          <w:rFonts w:ascii="Times New Roman" w:hAnsi="Times New Roman" w:cs="Times New Roman"/>
          <w:b/>
          <w:color w:val="171717" w:themeColor="background2" w:themeShade="1A"/>
          <w:sz w:val="28"/>
          <w:szCs w:val="28"/>
        </w:rPr>
        <w:lastRenderedPageBreak/>
        <w:t>4.7. Инспекционный визит, рейдовый осмотр</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4.7.1.</w:t>
      </w:r>
      <w:r w:rsidRPr="000849C9">
        <w:rPr>
          <w:rFonts w:ascii="Times New Roman" w:hAnsi="Times New Roman" w:cs="Times New Roman"/>
          <w:color w:val="171717" w:themeColor="background2" w:themeShade="1A"/>
          <w:sz w:val="28"/>
          <w:szCs w:val="28"/>
        </w:rPr>
        <w:tab/>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Инспекционный визит проводится без предварительного уведомления контролируемого лица и собственника производственного объекта.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Контролируемые лица или их представители обязаны обеспечить беспрепятственный доступ инспектора в здания, сооружения, помещения.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4.7.2.</w:t>
      </w:r>
      <w:r w:rsidRPr="000849C9">
        <w:rPr>
          <w:rFonts w:ascii="Times New Roman" w:hAnsi="Times New Roman" w:cs="Times New Roman"/>
          <w:color w:val="171717" w:themeColor="background2" w:themeShade="1A"/>
          <w:sz w:val="28"/>
          <w:szCs w:val="28"/>
        </w:rPr>
        <w:tab/>
        <w:t xml:space="preserve">Перечень допустимых контрольных действий </w:t>
      </w:r>
      <w:r w:rsidR="00B459E2" w:rsidRPr="000849C9">
        <w:rPr>
          <w:rFonts w:ascii="Times New Roman" w:hAnsi="Times New Roman" w:cs="Times New Roman"/>
          <w:color w:val="171717" w:themeColor="background2" w:themeShade="1A"/>
          <w:sz w:val="28"/>
          <w:szCs w:val="28"/>
        </w:rPr>
        <w:t>в ходе инспекционного визита:</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а) осмотр;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б) опрос;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в) получение письменных объяснений;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4.7.3.</w:t>
      </w:r>
      <w:r w:rsidRPr="000849C9">
        <w:rPr>
          <w:rFonts w:ascii="Times New Roman" w:hAnsi="Times New Roman" w:cs="Times New Roman"/>
          <w:color w:val="171717" w:themeColor="background2" w:themeShade="1A"/>
          <w:sz w:val="28"/>
          <w:szCs w:val="28"/>
        </w:rPr>
        <w:tab/>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4.7.4.</w:t>
      </w:r>
      <w:r w:rsidRPr="000849C9">
        <w:rPr>
          <w:rFonts w:ascii="Times New Roman" w:hAnsi="Times New Roman" w:cs="Times New Roman"/>
          <w:color w:val="171717" w:themeColor="background2" w:themeShade="1A"/>
          <w:sz w:val="28"/>
          <w:szCs w:val="28"/>
        </w:rPr>
        <w:tab/>
        <w:t xml:space="preserve">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Срок взаимодействия с одним контролируемым лицом в период проведения рейдового осмотра не может превышать один рабочий день.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4.7.5.</w:t>
      </w:r>
      <w:r w:rsidRPr="000849C9">
        <w:rPr>
          <w:rFonts w:ascii="Times New Roman" w:hAnsi="Times New Roman" w:cs="Times New Roman"/>
          <w:color w:val="171717" w:themeColor="background2" w:themeShade="1A"/>
          <w:sz w:val="28"/>
          <w:szCs w:val="28"/>
        </w:rPr>
        <w:tab/>
        <w:t>Перечень допустимых контрольных действий в ходе рейдового ос</w:t>
      </w:r>
      <w:r w:rsidR="0093758F" w:rsidRPr="000849C9">
        <w:rPr>
          <w:rFonts w:ascii="Times New Roman" w:hAnsi="Times New Roman" w:cs="Times New Roman"/>
          <w:color w:val="171717" w:themeColor="background2" w:themeShade="1A"/>
          <w:sz w:val="28"/>
          <w:szCs w:val="28"/>
        </w:rPr>
        <w:t>мотра:</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 xml:space="preserve">а) осмотр;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б) опрос;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в) получение письменных объяснений;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г) истребование документов;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д) экспертиза.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4.7.6.</w:t>
      </w:r>
      <w:r w:rsidRPr="000849C9">
        <w:rPr>
          <w:rFonts w:ascii="Times New Roman" w:hAnsi="Times New Roman" w:cs="Times New Roman"/>
          <w:color w:val="171717" w:themeColor="background2" w:themeShade="1A"/>
          <w:sz w:val="28"/>
          <w:szCs w:val="28"/>
        </w:rPr>
        <w:tab/>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w:t>
      </w:r>
      <w:r w:rsidR="0093758F" w:rsidRPr="000849C9">
        <w:rPr>
          <w:rFonts w:ascii="Times New Roman" w:hAnsi="Times New Roman" w:cs="Times New Roman"/>
          <w:color w:val="171717" w:themeColor="background2" w:themeShade="1A"/>
          <w:sz w:val="28"/>
          <w:szCs w:val="28"/>
        </w:rPr>
        <w:t xml:space="preserve">указанным в решении </w:t>
      </w:r>
      <w:r w:rsidR="00EB1CF7" w:rsidRPr="000849C9">
        <w:rPr>
          <w:rFonts w:ascii="Times New Roman" w:hAnsi="Times New Roman" w:cs="Times New Roman"/>
          <w:color w:val="171717" w:themeColor="background2" w:themeShade="1A"/>
          <w:sz w:val="28"/>
          <w:szCs w:val="28"/>
        </w:rPr>
        <w:t>о проведении рейдового осмотра.</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4.7.7.</w:t>
      </w:r>
      <w:r w:rsidRPr="000849C9">
        <w:rPr>
          <w:rFonts w:ascii="Times New Roman" w:hAnsi="Times New Roman" w:cs="Times New Roman"/>
          <w:color w:val="171717" w:themeColor="background2" w:themeShade="1A"/>
          <w:sz w:val="28"/>
          <w:szCs w:val="28"/>
        </w:rPr>
        <w:tab/>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4.7.8.</w:t>
      </w:r>
      <w:r w:rsidRPr="000849C9">
        <w:rPr>
          <w:rFonts w:ascii="Times New Roman" w:hAnsi="Times New Roman" w:cs="Times New Roman"/>
          <w:color w:val="171717" w:themeColor="background2" w:themeShade="1A"/>
          <w:sz w:val="28"/>
          <w:szCs w:val="28"/>
        </w:rPr>
        <w:tab/>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w:t>
      </w:r>
      <w:r w:rsidR="00EB1CF7" w:rsidRPr="000849C9">
        <w:rPr>
          <w:rFonts w:ascii="Times New Roman" w:hAnsi="Times New Roman" w:cs="Times New Roman"/>
          <w:color w:val="171717" w:themeColor="background2" w:themeShade="1A"/>
          <w:sz w:val="28"/>
          <w:szCs w:val="28"/>
        </w:rPr>
        <w:t>закона №</w:t>
      </w:r>
      <w:r w:rsidRPr="000849C9">
        <w:rPr>
          <w:rFonts w:ascii="Times New Roman" w:hAnsi="Times New Roman" w:cs="Times New Roman"/>
          <w:color w:val="171717" w:themeColor="background2" w:themeShade="1A"/>
          <w:sz w:val="28"/>
          <w:szCs w:val="28"/>
        </w:rPr>
        <w:t xml:space="preserve"> 248-ФЗ.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4.7.9.</w:t>
      </w:r>
      <w:r w:rsidRPr="000849C9">
        <w:rPr>
          <w:rFonts w:ascii="Times New Roman" w:hAnsi="Times New Roman" w:cs="Times New Roman"/>
          <w:color w:val="171717" w:themeColor="background2" w:themeShade="1A"/>
          <w:sz w:val="28"/>
          <w:szCs w:val="28"/>
        </w:rPr>
        <w:tab/>
        <w:t xml:space="preserve">Контрольные действия, предусмотренные пунктами 4.7.2 и 4.7.5 настоящего Положения, осуществляются в соответствии с пунктами 4.5.5 - 4.5.7, 4.6.8 - 4.6.10 настоящего Положения.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w:t>
      </w:r>
    </w:p>
    <w:p w:rsidR="00ED59D0" w:rsidRPr="000849C9" w:rsidRDefault="00ED59D0" w:rsidP="000849C9">
      <w:pPr>
        <w:spacing w:line="276" w:lineRule="auto"/>
        <w:jc w:val="center"/>
        <w:rPr>
          <w:rFonts w:ascii="Times New Roman" w:hAnsi="Times New Roman" w:cs="Times New Roman"/>
          <w:b/>
          <w:color w:val="171717" w:themeColor="background2" w:themeShade="1A"/>
          <w:sz w:val="28"/>
          <w:szCs w:val="28"/>
        </w:rPr>
      </w:pPr>
      <w:r w:rsidRPr="000849C9">
        <w:rPr>
          <w:rFonts w:ascii="Times New Roman" w:hAnsi="Times New Roman" w:cs="Times New Roman"/>
          <w:b/>
          <w:color w:val="171717" w:themeColor="background2" w:themeShade="1A"/>
          <w:sz w:val="28"/>
          <w:szCs w:val="28"/>
        </w:rPr>
        <w:t>4.8. Наблюдение за соблюдением обязательных требований (мониторинг безопасности)</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4.8.1.</w:t>
      </w:r>
      <w:r w:rsidRPr="000849C9">
        <w:rPr>
          <w:rFonts w:ascii="Times New Roman" w:hAnsi="Times New Roman" w:cs="Times New Roman"/>
          <w:color w:val="171717" w:themeColor="background2" w:themeShade="1A"/>
          <w:sz w:val="28"/>
          <w:szCs w:val="28"/>
        </w:rPr>
        <w:tab/>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w:t>
      </w:r>
      <w:r w:rsidRPr="000849C9">
        <w:rPr>
          <w:rFonts w:ascii="Times New Roman" w:hAnsi="Times New Roman" w:cs="Times New Roman"/>
          <w:color w:val="171717" w:themeColor="background2" w:themeShade="1A"/>
          <w:sz w:val="28"/>
          <w:szCs w:val="28"/>
        </w:rPr>
        <w:lastRenderedPageBreak/>
        <w:t xml:space="preserve">работающих в автоматическом режиме технических средств фиксации правонарушений, имеющих функции фото- и киносъемки, видеозаписи.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4.8.2.</w:t>
      </w:r>
      <w:r w:rsidRPr="000849C9">
        <w:rPr>
          <w:rFonts w:ascii="Times New Roman" w:hAnsi="Times New Roman" w:cs="Times New Roman"/>
          <w:color w:val="171717" w:themeColor="background2" w:themeShade="1A"/>
          <w:sz w:val="28"/>
          <w:szCs w:val="28"/>
        </w:rPr>
        <w:tab/>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w:t>
      </w:r>
      <w:r w:rsidRPr="000849C9">
        <w:rPr>
          <w:rFonts w:ascii="Times New Roman" w:hAnsi="Times New Roman" w:cs="Times New Roman"/>
          <w:color w:val="171717" w:themeColor="background2" w:themeShade="1A"/>
          <w:sz w:val="28"/>
          <w:szCs w:val="28"/>
        </w:rPr>
        <w:tab/>
        <w:t xml:space="preserve">решение о проведении внепланового контрольного (надзорного) мероприятия в соответствии со статьей 60 Федерального закона № 248-ФЗ;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решение об объявлении предостережения;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w:t>
      </w:r>
      <w:r w:rsidRPr="000849C9">
        <w:rPr>
          <w:rFonts w:ascii="Times New Roman" w:hAnsi="Times New Roman" w:cs="Times New Roman"/>
          <w:color w:val="171717" w:themeColor="background2" w:themeShade="1A"/>
          <w:sz w:val="28"/>
          <w:szCs w:val="28"/>
        </w:rPr>
        <w:tab/>
        <w:t xml:space="preserve">решение о выдаче предписания об устранении выявленных нарушений в порядке, предусмотренном пунктом 1 части 2 статьи 90 Федерального </w:t>
      </w:r>
      <w:r w:rsidR="00EB1CF7" w:rsidRPr="000849C9">
        <w:rPr>
          <w:rFonts w:ascii="Times New Roman" w:hAnsi="Times New Roman" w:cs="Times New Roman"/>
          <w:color w:val="171717" w:themeColor="background2" w:themeShade="1A"/>
          <w:sz w:val="28"/>
          <w:szCs w:val="28"/>
        </w:rPr>
        <w:t>закона №</w:t>
      </w:r>
      <w:r w:rsidRPr="000849C9">
        <w:rPr>
          <w:rFonts w:ascii="Times New Roman" w:hAnsi="Times New Roman" w:cs="Times New Roman"/>
          <w:color w:val="171717" w:themeColor="background2" w:themeShade="1A"/>
          <w:sz w:val="28"/>
          <w:szCs w:val="28"/>
        </w:rPr>
        <w:t xml:space="preserve"> 248-ФЗ, в случае указания такой возможности в федеральном законе о виде контроля, законе субъекта Российской Федерации о виде контроля;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w:t>
      </w:r>
      <w:r w:rsidRPr="000849C9">
        <w:rPr>
          <w:rFonts w:ascii="Times New Roman" w:hAnsi="Times New Roman" w:cs="Times New Roman"/>
          <w:color w:val="171717" w:themeColor="background2" w:themeShade="1A"/>
          <w:sz w:val="28"/>
          <w:szCs w:val="28"/>
        </w:rPr>
        <w:tab/>
        <w:t xml:space="preserve">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w:t>
      </w:r>
    </w:p>
    <w:p w:rsidR="00ED59D0" w:rsidRPr="000849C9" w:rsidRDefault="00ED59D0" w:rsidP="000849C9">
      <w:pPr>
        <w:spacing w:line="276" w:lineRule="auto"/>
        <w:jc w:val="center"/>
        <w:rPr>
          <w:rFonts w:ascii="Times New Roman" w:hAnsi="Times New Roman" w:cs="Times New Roman"/>
          <w:b/>
          <w:color w:val="171717" w:themeColor="background2" w:themeShade="1A"/>
          <w:sz w:val="28"/>
          <w:szCs w:val="28"/>
        </w:rPr>
      </w:pPr>
      <w:r w:rsidRPr="000849C9">
        <w:rPr>
          <w:rFonts w:ascii="Times New Roman" w:hAnsi="Times New Roman" w:cs="Times New Roman"/>
          <w:b/>
          <w:color w:val="171717" w:themeColor="background2" w:themeShade="1A"/>
          <w:sz w:val="28"/>
          <w:szCs w:val="28"/>
        </w:rPr>
        <w:t>4.9.</w:t>
      </w:r>
      <w:r w:rsidRPr="000849C9">
        <w:rPr>
          <w:rFonts w:ascii="Times New Roman" w:hAnsi="Times New Roman" w:cs="Times New Roman"/>
          <w:b/>
          <w:color w:val="171717" w:themeColor="background2" w:themeShade="1A"/>
          <w:sz w:val="28"/>
          <w:szCs w:val="28"/>
        </w:rPr>
        <w:tab/>
        <w:t>Выездное обследование</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4.9.1.</w:t>
      </w:r>
      <w:r w:rsidRPr="000849C9">
        <w:rPr>
          <w:rFonts w:ascii="Times New Roman" w:hAnsi="Times New Roman" w:cs="Times New Roman"/>
          <w:color w:val="171717" w:themeColor="background2" w:themeShade="1A"/>
          <w:sz w:val="28"/>
          <w:szCs w:val="28"/>
        </w:rPr>
        <w:tab/>
        <w:t xml:space="preserve">Выездное обследование проводится в целях оценки соблюдения контролируемыми лицами обязательных требований.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4.9.2.</w:t>
      </w:r>
      <w:r w:rsidRPr="000849C9">
        <w:rPr>
          <w:rFonts w:ascii="Times New Roman" w:hAnsi="Times New Roman" w:cs="Times New Roman"/>
          <w:color w:val="171717" w:themeColor="background2" w:themeShade="1A"/>
          <w:sz w:val="28"/>
          <w:szCs w:val="28"/>
        </w:rPr>
        <w:tab/>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4.9.3.</w:t>
      </w:r>
      <w:r w:rsidRPr="000849C9">
        <w:rPr>
          <w:rFonts w:ascii="Times New Roman" w:hAnsi="Times New Roman" w:cs="Times New Roman"/>
          <w:color w:val="171717" w:themeColor="background2" w:themeShade="1A"/>
          <w:sz w:val="28"/>
          <w:szCs w:val="28"/>
        </w:rPr>
        <w:tab/>
        <w:t xml:space="preserve">Выездное обследование проводится без информирования контролируемого лица.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4.9.4.</w:t>
      </w:r>
      <w:r w:rsidRPr="000849C9">
        <w:rPr>
          <w:rFonts w:ascii="Times New Roman" w:hAnsi="Times New Roman" w:cs="Times New Roman"/>
          <w:color w:val="171717" w:themeColor="background2" w:themeShade="1A"/>
          <w:sz w:val="28"/>
          <w:szCs w:val="28"/>
        </w:rPr>
        <w:tab/>
        <w:t xml:space="preserve">По результатам проведения выездного обследования не могут быть приняты решения, предусмотренные подпунктами 1 и 2 пункта 4.2.1 настоящего Положения.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w:t>
      </w:r>
    </w:p>
    <w:p w:rsidR="00ED59D0" w:rsidRPr="000849C9" w:rsidRDefault="00ED59D0" w:rsidP="000849C9">
      <w:pPr>
        <w:spacing w:line="276" w:lineRule="auto"/>
        <w:jc w:val="center"/>
        <w:rPr>
          <w:rFonts w:ascii="Times New Roman" w:hAnsi="Times New Roman" w:cs="Times New Roman"/>
          <w:b/>
          <w:color w:val="171717" w:themeColor="background2" w:themeShade="1A"/>
          <w:sz w:val="28"/>
          <w:szCs w:val="28"/>
        </w:rPr>
      </w:pPr>
      <w:r w:rsidRPr="000849C9">
        <w:rPr>
          <w:rFonts w:ascii="Times New Roman" w:hAnsi="Times New Roman" w:cs="Times New Roman"/>
          <w:b/>
          <w:color w:val="171717" w:themeColor="background2" w:themeShade="1A"/>
          <w:sz w:val="28"/>
          <w:szCs w:val="28"/>
        </w:rPr>
        <w:t>5. Досудебное обжалование</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w:t>
      </w:r>
      <w:r w:rsidRPr="000849C9">
        <w:rPr>
          <w:rFonts w:ascii="Times New Roman" w:hAnsi="Times New Roman" w:cs="Times New Roman"/>
          <w:color w:val="171717" w:themeColor="background2" w:themeShade="1A"/>
          <w:sz w:val="28"/>
          <w:szCs w:val="28"/>
        </w:rPr>
        <w:tab/>
        <w:t xml:space="preserve">решений о проведении контрольных мероприятий;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актов контрольных мероприятий, предписаний об устранении выявленных нарушений;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w:t>
      </w:r>
      <w:r w:rsidRPr="000849C9">
        <w:rPr>
          <w:rFonts w:ascii="Times New Roman" w:hAnsi="Times New Roman" w:cs="Times New Roman"/>
          <w:color w:val="171717" w:themeColor="background2" w:themeShade="1A"/>
          <w:sz w:val="28"/>
          <w:szCs w:val="28"/>
        </w:rPr>
        <w:tab/>
        <w:t xml:space="preserve">действий (бездействия) должностных лиц в рамках контрольных мероприятий.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5.2.</w:t>
      </w:r>
      <w:r w:rsidRPr="000849C9">
        <w:rPr>
          <w:rFonts w:ascii="Times New Roman" w:hAnsi="Times New Roman" w:cs="Times New Roman"/>
          <w:color w:val="171717" w:themeColor="background2" w:themeShade="1A"/>
          <w:sz w:val="28"/>
          <w:szCs w:val="28"/>
        </w:rPr>
        <w:tab/>
        <w:t xml:space="preserve">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При подаче жалобы гражданином она должна быть подписана </w:t>
      </w:r>
      <w:r w:rsidR="0028224C" w:rsidRPr="000849C9">
        <w:rPr>
          <w:rFonts w:ascii="Times New Roman" w:hAnsi="Times New Roman" w:cs="Times New Roman"/>
          <w:color w:val="171717" w:themeColor="background2" w:themeShade="1A"/>
          <w:sz w:val="28"/>
          <w:szCs w:val="28"/>
        </w:rPr>
        <w:t>простой электронной подписью,</w:t>
      </w:r>
      <w:r w:rsidRPr="000849C9">
        <w:rPr>
          <w:rFonts w:ascii="Times New Roman" w:hAnsi="Times New Roman" w:cs="Times New Roman"/>
          <w:color w:val="171717" w:themeColor="background2" w:themeShade="1A"/>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w:t>
      </w:r>
      <w:r w:rsidRPr="000849C9">
        <w:rPr>
          <w:rFonts w:ascii="Times New Roman" w:hAnsi="Times New Roman" w:cs="Times New Roman"/>
          <w:color w:val="171717" w:themeColor="background2" w:themeShade="1A"/>
          <w:sz w:val="28"/>
          <w:szCs w:val="28"/>
        </w:rPr>
        <w:lastRenderedPageBreak/>
        <w:t xml:space="preserve">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5.3.</w:t>
      </w:r>
      <w:r w:rsidRPr="000849C9">
        <w:rPr>
          <w:rFonts w:ascii="Times New Roman" w:hAnsi="Times New Roman" w:cs="Times New Roman"/>
          <w:color w:val="171717" w:themeColor="background2" w:themeShade="1A"/>
          <w:sz w:val="28"/>
          <w:szCs w:val="28"/>
        </w:rPr>
        <w:tab/>
        <w:t xml:space="preserve">Жалоба на решение Контрольного органа, действия (бездействие) его должностных лиц рассматривается руководителем Контрольного </w:t>
      </w:r>
      <w:r w:rsidR="0028224C" w:rsidRPr="000849C9">
        <w:rPr>
          <w:rFonts w:ascii="Times New Roman" w:hAnsi="Times New Roman" w:cs="Times New Roman"/>
          <w:color w:val="171717" w:themeColor="background2" w:themeShade="1A"/>
          <w:sz w:val="28"/>
          <w:szCs w:val="28"/>
        </w:rPr>
        <w:t>органа.</w:t>
      </w:r>
      <w:r w:rsidRPr="000849C9">
        <w:rPr>
          <w:rFonts w:ascii="Times New Roman" w:hAnsi="Times New Roman" w:cs="Times New Roman"/>
          <w:color w:val="171717" w:themeColor="background2" w:themeShade="1A"/>
          <w:sz w:val="28"/>
          <w:szCs w:val="28"/>
        </w:rPr>
        <w:t xml:space="preserve">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5.4.</w:t>
      </w:r>
      <w:r w:rsidRPr="000849C9">
        <w:rPr>
          <w:rFonts w:ascii="Times New Roman" w:hAnsi="Times New Roman" w:cs="Times New Roman"/>
          <w:color w:val="171717" w:themeColor="background2" w:themeShade="1A"/>
          <w:sz w:val="28"/>
          <w:szCs w:val="28"/>
        </w:rPr>
        <w:tab/>
        <w:t xml:space="preserve">Жалоба может быть подана в течение тридцати календарных дней со дня, когда контролируемое лицо узнало или должно было узнать о нарушении своих прав.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Жалоба на предписание Контрольного органа может быть подана в течение десяти рабочих дней с момента получения контролируемым лицом предписания.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5.5.</w:t>
      </w:r>
      <w:r w:rsidRPr="000849C9">
        <w:rPr>
          <w:rFonts w:ascii="Times New Roman" w:hAnsi="Times New Roman" w:cs="Times New Roman"/>
          <w:color w:val="171717" w:themeColor="background2" w:themeShade="1A"/>
          <w:sz w:val="28"/>
          <w:szCs w:val="28"/>
        </w:rPr>
        <w:tab/>
        <w:t xml:space="preserve">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5.6.</w:t>
      </w:r>
      <w:r w:rsidRPr="000849C9">
        <w:rPr>
          <w:rFonts w:ascii="Times New Roman" w:hAnsi="Times New Roman" w:cs="Times New Roman"/>
          <w:color w:val="171717" w:themeColor="background2" w:themeShade="1A"/>
          <w:sz w:val="28"/>
          <w:szCs w:val="28"/>
        </w:rPr>
        <w:tab/>
        <w:t xml:space="preserve">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5.7.</w:t>
      </w:r>
      <w:r w:rsidRPr="000849C9">
        <w:rPr>
          <w:rFonts w:ascii="Times New Roman" w:hAnsi="Times New Roman" w:cs="Times New Roman"/>
          <w:color w:val="171717" w:themeColor="background2" w:themeShade="1A"/>
          <w:sz w:val="28"/>
          <w:szCs w:val="28"/>
        </w:rPr>
        <w:tab/>
        <w:t xml:space="preserve">Жалоба может содержать ходатайство о приостановлении исполнения обжалуемого решения Контрольного органа.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5.8.</w:t>
      </w:r>
      <w:r w:rsidRPr="000849C9">
        <w:rPr>
          <w:rFonts w:ascii="Times New Roman" w:hAnsi="Times New Roman" w:cs="Times New Roman"/>
          <w:color w:val="171717" w:themeColor="background2" w:themeShade="1A"/>
          <w:sz w:val="28"/>
          <w:szCs w:val="28"/>
        </w:rPr>
        <w:tab/>
        <w:t xml:space="preserve">Руководителем (заместителем руководителя) Контрольного органа в срок не позднее двух рабочих дней со дня регистрации жалобы принимается решение: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w:t>
      </w:r>
      <w:r w:rsidRPr="000849C9">
        <w:rPr>
          <w:rFonts w:ascii="Times New Roman" w:hAnsi="Times New Roman" w:cs="Times New Roman"/>
          <w:color w:val="171717" w:themeColor="background2" w:themeShade="1A"/>
          <w:sz w:val="28"/>
          <w:szCs w:val="28"/>
        </w:rPr>
        <w:tab/>
        <w:t xml:space="preserve">о приостановлении исполнения обжалуемого решения Контрольного органа;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об отказе в приостановлении исполнения обжалуемого решения Контрольного органа.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5.9. Жалоба должна содержать: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1)</w:t>
      </w:r>
      <w:r w:rsidRPr="000849C9">
        <w:rPr>
          <w:rFonts w:ascii="Times New Roman" w:hAnsi="Times New Roman" w:cs="Times New Roman"/>
          <w:color w:val="171717" w:themeColor="background2" w:themeShade="1A"/>
          <w:sz w:val="28"/>
          <w:szCs w:val="28"/>
        </w:rPr>
        <w:tab/>
        <w:t xml:space="preserve">наименование Контрольного органа, фамилию, имя, отчество (при наличии) должностного лица, решение и (или) действие (бездействие) которых обжалуются;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w:t>
      </w:r>
      <w:r w:rsidRPr="000849C9">
        <w:rPr>
          <w:rFonts w:ascii="Times New Roman" w:hAnsi="Times New Roman" w:cs="Times New Roman"/>
          <w:color w:val="171717" w:themeColor="background2" w:themeShade="1A"/>
          <w:sz w:val="28"/>
          <w:szCs w:val="28"/>
        </w:rPr>
        <w:tab/>
        <w:t xml:space="preserve">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w:t>
      </w:r>
      <w:r w:rsidRPr="000849C9">
        <w:rPr>
          <w:rFonts w:ascii="Times New Roman" w:hAnsi="Times New Roman" w:cs="Times New Roman"/>
          <w:color w:val="171717" w:themeColor="background2" w:themeShade="1A"/>
          <w:sz w:val="28"/>
          <w:szCs w:val="28"/>
        </w:rPr>
        <w:tab/>
        <w:t xml:space="preserve">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(при наличии), подтверждающие его доводы, либо их копии;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w:t>
      </w:r>
      <w:r w:rsidRPr="000849C9">
        <w:rPr>
          <w:rFonts w:ascii="Times New Roman" w:hAnsi="Times New Roman" w:cs="Times New Roman"/>
          <w:color w:val="171717" w:themeColor="background2" w:themeShade="1A"/>
          <w:sz w:val="28"/>
          <w:szCs w:val="28"/>
        </w:rPr>
        <w:tab/>
        <w:t xml:space="preserve">требования контролируемого лица, подавшего жалобу;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6)</w:t>
      </w:r>
      <w:r w:rsidRPr="000849C9">
        <w:rPr>
          <w:rFonts w:ascii="Times New Roman" w:hAnsi="Times New Roman" w:cs="Times New Roman"/>
          <w:color w:val="171717" w:themeColor="background2" w:themeShade="1A"/>
          <w:sz w:val="28"/>
          <w:szCs w:val="28"/>
        </w:rPr>
        <w:tab/>
        <w:t xml:space="preserve">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5.10.</w:t>
      </w:r>
      <w:r w:rsidRPr="000849C9">
        <w:rPr>
          <w:rFonts w:ascii="Times New Roman" w:hAnsi="Times New Roman" w:cs="Times New Roman"/>
          <w:color w:val="171717" w:themeColor="background2" w:themeShade="1A"/>
          <w:sz w:val="28"/>
          <w:szCs w:val="28"/>
        </w:rPr>
        <w:tab/>
        <w:t xml:space="preserve">Жалоба не должна содержать нецензурные либо оскорбительные выражения, угрозы жизни, здоровью и имуществу должностных лиц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Контрольного органа либо членов их семей.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5.11.</w:t>
      </w:r>
      <w:r w:rsidRPr="000849C9">
        <w:rPr>
          <w:rFonts w:ascii="Times New Roman" w:hAnsi="Times New Roman" w:cs="Times New Roman"/>
          <w:color w:val="171717" w:themeColor="background2" w:themeShade="1A"/>
          <w:sz w:val="28"/>
          <w:szCs w:val="28"/>
        </w:rPr>
        <w:tab/>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5.12.</w:t>
      </w:r>
      <w:r w:rsidRPr="000849C9">
        <w:rPr>
          <w:rFonts w:ascii="Times New Roman" w:hAnsi="Times New Roman" w:cs="Times New Roman"/>
          <w:color w:val="171717" w:themeColor="background2" w:themeShade="1A"/>
          <w:sz w:val="28"/>
          <w:szCs w:val="28"/>
        </w:rPr>
        <w:tab/>
        <w:t xml:space="preserve">Контрольный орган принимает решение об отказе в рассмотрении жалобы в течение пяти рабочих дней со дня получения жалобы, если: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1)</w:t>
      </w:r>
      <w:r w:rsidRPr="000849C9">
        <w:rPr>
          <w:rFonts w:ascii="Times New Roman" w:hAnsi="Times New Roman" w:cs="Times New Roman"/>
          <w:color w:val="171717" w:themeColor="background2" w:themeShade="1A"/>
          <w:sz w:val="28"/>
          <w:szCs w:val="28"/>
        </w:rPr>
        <w:tab/>
        <w:t xml:space="preserve">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в удовлетворении ходатайства о восстановлении пропущенного срока на подачу жалобы отказано;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w:t>
      </w:r>
      <w:r w:rsidRPr="000849C9">
        <w:rPr>
          <w:rFonts w:ascii="Times New Roman" w:hAnsi="Times New Roman" w:cs="Times New Roman"/>
          <w:color w:val="171717" w:themeColor="background2" w:themeShade="1A"/>
          <w:sz w:val="28"/>
          <w:szCs w:val="28"/>
        </w:rPr>
        <w:tab/>
        <w:t xml:space="preserve">до принятия решения по жалобе от контролируемого лица, ее подавшего, поступило заявление об отзыве жалобы;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w:t>
      </w:r>
      <w:r w:rsidRPr="000849C9">
        <w:rPr>
          <w:rFonts w:ascii="Times New Roman" w:hAnsi="Times New Roman" w:cs="Times New Roman"/>
          <w:color w:val="171717" w:themeColor="background2" w:themeShade="1A"/>
          <w:sz w:val="28"/>
          <w:szCs w:val="28"/>
        </w:rPr>
        <w:tab/>
        <w:t xml:space="preserve">имеется решение суда по вопросам, поставленным в жалобе;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w:t>
      </w:r>
      <w:r w:rsidRPr="000849C9">
        <w:rPr>
          <w:rFonts w:ascii="Times New Roman" w:hAnsi="Times New Roman" w:cs="Times New Roman"/>
          <w:color w:val="171717" w:themeColor="background2" w:themeShade="1A"/>
          <w:sz w:val="28"/>
          <w:szCs w:val="28"/>
        </w:rPr>
        <w:tab/>
        <w:t xml:space="preserve">ранее в Контрольный орган была подана другая жалоба от того же контролируемого лица по тем же основаниям;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6)</w:t>
      </w:r>
      <w:r w:rsidRPr="000849C9">
        <w:rPr>
          <w:rFonts w:ascii="Times New Roman" w:hAnsi="Times New Roman" w:cs="Times New Roman"/>
          <w:color w:val="171717" w:themeColor="background2" w:themeShade="1A"/>
          <w:sz w:val="28"/>
          <w:szCs w:val="28"/>
        </w:rPr>
        <w:tab/>
        <w:t xml:space="preserve">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7)</w:t>
      </w:r>
      <w:r w:rsidRPr="000849C9">
        <w:rPr>
          <w:rFonts w:ascii="Times New Roman" w:hAnsi="Times New Roman" w:cs="Times New Roman"/>
          <w:color w:val="171717" w:themeColor="background2" w:themeShade="1A"/>
          <w:sz w:val="28"/>
          <w:szCs w:val="28"/>
        </w:rPr>
        <w:tab/>
        <w:t xml:space="preserve">ранее получен отказ в рассмотрении жалобы по тому же предмету, исключающий возможность повторного обращения данного контролируемого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лица с жалобой, и не приводятся новые доводы или обстоятельства;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8)</w:t>
      </w:r>
      <w:r w:rsidRPr="000849C9">
        <w:rPr>
          <w:rFonts w:ascii="Times New Roman" w:hAnsi="Times New Roman" w:cs="Times New Roman"/>
          <w:color w:val="171717" w:themeColor="background2" w:themeShade="1A"/>
          <w:sz w:val="28"/>
          <w:szCs w:val="28"/>
        </w:rPr>
        <w:tab/>
        <w:t xml:space="preserve">жалоба подана в ненадлежащий орган;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9)</w:t>
      </w:r>
      <w:r w:rsidRPr="000849C9">
        <w:rPr>
          <w:rFonts w:ascii="Times New Roman" w:hAnsi="Times New Roman" w:cs="Times New Roman"/>
          <w:color w:val="171717" w:themeColor="background2" w:themeShade="1A"/>
          <w:sz w:val="28"/>
          <w:szCs w:val="28"/>
        </w:rPr>
        <w:tab/>
        <w:t xml:space="preserve">законодательством Российской Федерации предусмотрен только судебный порядок обжалования решений Контрольного органа.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5.13.</w:t>
      </w:r>
      <w:r w:rsidRPr="000849C9">
        <w:rPr>
          <w:rFonts w:ascii="Times New Roman" w:hAnsi="Times New Roman" w:cs="Times New Roman"/>
          <w:color w:val="171717" w:themeColor="background2" w:themeShade="1A"/>
          <w:sz w:val="28"/>
          <w:szCs w:val="28"/>
        </w:rPr>
        <w:tab/>
        <w:t xml:space="preserve">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5.14.</w:t>
      </w:r>
      <w:r w:rsidRPr="000849C9">
        <w:rPr>
          <w:rFonts w:ascii="Times New Roman" w:hAnsi="Times New Roman" w:cs="Times New Roman"/>
          <w:color w:val="171717" w:themeColor="background2" w:themeShade="1A"/>
          <w:sz w:val="28"/>
          <w:szCs w:val="28"/>
        </w:rPr>
        <w:tab/>
        <w:t xml:space="preserve">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0849C9">
        <w:rPr>
          <w:rFonts w:ascii="Times New Roman" w:hAnsi="Times New Roman" w:cs="Times New Roman"/>
          <w:color w:val="171717" w:themeColor="background2" w:themeShade="1A"/>
          <w:sz w:val="28"/>
          <w:szCs w:val="28"/>
        </w:rPr>
        <w:lastRenderedPageBreak/>
        <w:t xml:space="preserve">(надзорной) деятельности, утвержденными Правительством Российской Федерации.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5.16. Указанный срок может быть продлен на двадцать рабочих дней, в следующих исключительных случаях: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w:t>
      </w:r>
      <w:r w:rsidRPr="000849C9">
        <w:rPr>
          <w:rFonts w:ascii="Times New Roman" w:hAnsi="Times New Roman" w:cs="Times New Roman"/>
          <w:color w:val="171717" w:themeColor="background2" w:themeShade="1A"/>
          <w:sz w:val="28"/>
          <w:szCs w:val="28"/>
        </w:rPr>
        <w:tab/>
        <w:t xml:space="preserve">проведение в отношении должностного лица, действия (бездействия) которого обжалуются служебной проверки по фактам, указанным в жалобе;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отсутствие должностного лица, действия (бездействия) которого обжалуются, по уважительной причине (болезнь, отпуск, командировка).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5.17.</w:t>
      </w:r>
      <w:r w:rsidRPr="000849C9">
        <w:rPr>
          <w:rFonts w:ascii="Times New Roman" w:hAnsi="Times New Roman" w:cs="Times New Roman"/>
          <w:color w:val="171717" w:themeColor="background2" w:themeShade="1A"/>
          <w:sz w:val="28"/>
          <w:szCs w:val="28"/>
        </w:rPr>
        <w:tab/>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5.18.</w:t>
      </w:r>
      <w:r w:rsidRPr="000849C9">
        <w:rPr>
          <w:rFonts w:ascii="Times New Roman" w:hAnsi="Times New Roman" w:cs="Times New Roman"/>
          <w:color w:val="171717" w:themeColor="background2" w:themeShade="1A"/>
          <w:sz w:val="28"/>
          <w:szCs w:val="28"/>
        </w:rPr>
        <w:tab/>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5.19.</w:t>
      </w:r>
      <w:r w:rsidRPr="000849C9">
        <w:rPr>
          <w:rFonts w:ascii="Times New Roman" w:hAnsi="Times New Roman" w:cs="Times New Roman"/>
          <w:color w:val="171717" w:themeColor="background2" w:themeShade="1A"/>
          <w:sz w:val="28"/>
          <w:szCs w:val="28"/>
        </w:rPr>
        <w:tab/>
        <w:t xml:space="preserve">Обязанность доказывания законности и обоснованности принятого решения и (или) совершенного действия (бездействия) возлагается на Контрольный орган.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lastRenderedPageBreak/>
        <w:t>5.20.</w:t>
      </w:r>
      <w:r w:rsidRPr="000849C9">
        <w:rPr>
          <w:rFonts w:ascii="Times New Roman" w:hAnsi="Times New Roman" w:cs="Times New Roman"/>
          <w:color w:val="171717" w:themeColor="background2" w:themeShade="1A"/>
          <w:sz w:val="28"/>
          <w:szCs w:val="28"/>
        </w:rPr>
        <w:tab/>
        <w:t xml:space="preserve">По итогам рассмотрения жалобы руководитель (заместитель руководителя) Контрольного органа принимает одно из следующих решений: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1)</w:t>
      </w:r>
      <w:r w:rsidRPr="000849C9">
        <w:rPr>
          <w:rFonts w:ascii="Times New Roman" w:hAnsi="Times New Roman" w:cs="Times New Roman"/>
          <w:color w:val="171717" w:themeColor="background2" w:themeShade="1A"/>
          <w:sz w:val="28"/>
          <w:szCs w:val="28"/>
        </w:rPr>
        <w:tab/>
        <w:t xml:space="preserve">оставляет жалобу без удовлетворения;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2)</w:t>
      </w:r>
      <w:r w:rsidRPr="000849C9">
        <w:rPr>
          <w:rFonts w:ascii="Times New Roman" w:hAnsi="Times New Roman" w:cs="Times New Roman"/>
          <w:color w:val="171717" w:themeColor="background2" w:themeShade="1A"/>
          <w:sz w:val="28"/>
          <w:szCs w:val="28"/>
        </w:rPr>
        <w:tab/>
        <w:t xml:space="preserve">отменяет решение Контрольного органа полностью или частично;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3)</w:t>
      </w:r>
      <w:r w:rsidRPr="000849C9">
        <w:rPr>
          <w:rFonts w:ascii="Times New Roman" w:hAnsi="Times New Roman" w:cs="Times New Roman"/>
          <w:color w:val="171717" w:themeColor="background2" w:themeShade="1A"/>
          <w:sz w:val="28"/>
          <w:szCs w:val="28"/>
        </w:rPr>
        <w:tab/>
        <w:t xml:space="preserve">отменяет решение Контрольного органа полностью и принимает новое решение;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4)</w:t>
      </w:r>
      <w:r w:rsidRPr="000849C9">
        <w:rPr>
          <w:rFonts w:ascii="Times New Roman" w:hAnsi="Times New Roman" w:cs="Times New Roman"/>
          <w:color w:val="171717" w:themeColor="background2" w:themeShade="1A"/>
          <w:sz w:val="28"/>
          <w:szCs w:val="28"/>
        </w:rPr>
        <w:tab/>
        <w:t xml:space="preserve">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w:t>
      </w:r>
    </w:p>
    <w:p w:rsidR="00ED59D0" w:rsidRPr="000849C9" w:rsidRDefault="00ED59D0" w:rsidP="000849C9">
      <w:pPr>
        <w:spacing w:line="276" w:lineRule="auto"/>
        <w:jc w:val="center"/>
        <w:rPr>
          <w:rFonts w:ascii="Times New Roman" w:hAnsi="Times New Roman" w:cs="Times New Roman"/>
          <w:b/>
          <w:color w:val="171717" w:themeColor="background2" w:themeShade="1A"/>
          <w:sz w:val="28"/>
          <w:szCs w:val="28"/>
        </w:rPr>
      </w:pPr>
      <w:r w:rsidRPr="000849C9">
        <w:rPr>
          <w:rFonts w:ascii="Times New Roman" w:hAnsi="Times New Roman" w:cs="Times New Roman"/>
          <w:b/>
          <w:color w:val="171717" w:themeColor="background2" w:themeShade="1A"/>
          <w:sz w:val="28"/>
          <w:szCs w:val="28"/>
        </w:rPr>
        <w:t>6. Ключевые показатели вида контроля и их целевые значения для муниципального контроля</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Ключевые показатели муниципального контроля и их целевые значения, индикативные показатели установлены приложением 5 к настоящему Положению. </w:t>
      </w:r>
    </w:p>
    <w:p w:rsidR="00ED59D0" w:rsidRPr="000849C9" w:rsidRDefault="00ED59D0" w:rsidP="000849C9">
      <w:pPr>
        <w:spacing w:line="276" w:lineRule="auto"/>
        <w:jc w:val="both"/>
        <w:rPr>
          <w:rFonts w:ascii="Times New Roman" w:hAnsi="Times New Roman" w:cs="Times New Roman"/>
          <w:color w:val="171717" w:themeColor="background2" w:themeShade="1A"/>
          <w:sz w:val="28"/>
          <w:szCs w:val="28"/>
        </w:rPr>
      </w:pPr>
      <w:r w:rsidRPr="000849C9">
        <w:rPr>
          <w:rFonts w:ascii="Times New Roman" w:hAnsi="Times New Roman" w:cs="Times New Roman"/>
          <w:color w:val="171717" w:themeColor="background2" w:themeShade="1A"/>
          <w:sz w:val="28"/>
          <w:szCs w:val="28"/>
        </w:rPr>
        <w:t xml:space="preserve"> </w:t>
      </w:r>
    </w:p>
    <w:p w:rsidR="00ED59D0" w:rsidRPr="004346EA" w:rsidRDefault="00ED59D0" w:rsidP="004346EA">
      <w:pPr>
        <w:spacing w:line="240" w:lineRule="auto"/>
        <w:jc w:val="both"/>
        <w:rPr>
          <w:rFonts w:ascii="Times New Roman" w:hAnsi="Times New Roman" w:cs="Times New Roman"/>
          <w:color w:val="171717" w:themeColor="background2" w:themeShade="1A"/>
          <w:sz w:val="28"/>
          <w:szCs w:val="28"/>
        </w:rPr>
      </w:pPr>
      <w:r w:rsidRPr="004346EA">
        <w:rPr>
          <w:rFonts w:ascii="Times New Roman" w:hAnsi="Times New Roman" w:cs="Times New Roman"/>
          <w:color w:val="171717" w:themeColor="background2" w:themeShade="1A"/>
          <w:sz w:val="28"/>
          <w:szCs w:val="28"/>
        </w:rPr>
        <w:t xml:space="preserve"> </w:t>
      </w:r>
    </w:p>
    <w:p w:rsidR="00ED59D0" w:rsidRPr="004346EA" w:rsidRDefault="00ED59D0" w:rsidP="004346EA">
      <w:pPr>
        <w:spacing w:line="240" w:lineRule="auto"/>
        <w:jc w:val="both"/>
        <w:rPr>
          <w:rFonts w:ascii="Times New Roman" w:hAnsi="Times New Roman" w:cs="Times New Roman"/>
          <w:color w:val="171717" w:themeColor="background2" w:themeShade="1A"/>
          <w:sz w:val="28"/>
          <w:szCs w:val="28"/>
        </w:rPr>
      </w:pPr>
      <w:r w:rsidRPr="004346EA">
        <w:rPr>
          <w:rFonts w:ascii="Times New Roman" w:hAnsi="Times New Roman" w:cs="Times New Roman"/>
          <w:color w:val="171717" w:themeColor="background2" w:themeShade="1A"/>
          <w:sz w:val="28"/>
          <w:szCs w:val="28"/>
        </w:rPr>
        <w:t xml:space="preserve"> </w:t>
      </w:r>
    </w:p>
    <w:p w:rsidR="009412E3" w:rsidRPr="004346EA" w:rsidRDefault="009412E3" w:rsidP="004346EA">
      <w:pPr>
        <w:spacing w:line="240" w:lineRule="auto"/>
        <w:jc w:val="both"/>
        <w:rPr>
          <w:rFonts w:ascii="Times New Roman" w:hAnsi="Times New Roman" w:cs="Times New Roman"/>
          <w:color w:val="171717" w:themeColor="background2" w:themeShade="1A"/>
          <w:sz w:val="28"/>
          <w:szCs w:val="28"/>
        </w:rPr>
      </w:pPr>
    </w:p>
    <w:p w:rsidR="009412E3" w:rsidRPr="004712C6" w:rsidRDefault="009412E3" w:rsidP="00ED59D0">
      <w:pPr>
        <w:jc w:val="both"/>
        <w:rPr>
          <w:rFonts w:ascii="Times New Roman" w:hAnsi="Times New Roman" w:cs="Times New Roman"/>
          <w:color w:val="171717" w:themeColor="background2" w:themeShade="1A"/>
          <w:sz w:val="28"/>
          <w:szCs w:val="28"/>
        </w:rPr>
      </w:pPr>
    </w:p>
    <w:p w:rsidR="009412E3" w:rsidRPr="004712C6" w:rsidRDefault="009412E3" w:rsidP="00ED59D0">
      <w:pPr>
        <w:jc w:val="both"/>
        <w:rPr>
          <w:rFonts w:ascii="Times New Roman" w:hAnsi="Times New Roman" w:cs="Times New Roman"/>
          <w:color w:val="171717" w:themeColor="background2" w:themeShade="1A"/>
          <w:sz w:val="28"/>
          <w:szCs w:val="28"/>
        </w:rPr>
      </w:pPr>
    </w:p>
    <w:p w:rsidR="009412E3" w:rsidRPr="004712C6" w:rsidRDefault="009412E3" w:rsidP="00ED59D0">
      <w:pPr>
        <w:jc w:val="both"/>
        <w:rPr>
          <w:rFonts w:ascii="Times New Roman" w:hAnsi="Times New Roman" w:cs="Times New Roman"/>
          <w:color w:val="171717" w:themeColor="background2" w:themeShade="1A"/>
          <w:sz w:val="28"/>
          <w:szCs w:val="28"/>
        </w:rPr>
      </w:pPr>
    </w:p>
    <w:p w:rsidR="00ED59D0" w:rsidRDefault="00ED59D0" w:rsidP="00ED59D0">
      <w:pPr>
        <w:jc w:val="both"/>
        <w:rPr>
          <w:rFonts w:ascii="Times New Roman" w:hAnsi="Times New Roman" w:cs="Times New Roman"/>
          <w:color w:val="171717" w:themeColor="background2" w:themeShade="1A"/>
          <w:sz w:val="28"/>
          <w:szCs w:val="28"/>
        </w:rPr>
      </w:pPr>
    </w:p>
    <w:p w:rsidR="0051536D" w:rsidRDefault="0051536D" w:rsidP="00ED59D0">
      <w:pPr>
        <w:jc w:val="both"/>
        <w:rPr>
          <w:rFonts w:ascii="Times New Roman" w:hAnsi="Times New Roman" w:cs="Times New Roman"/>
          <w:color w:val="171717" w:themeColor="background2" w:themeShade="1A"/>
          <w:sz w:val="28"/>
          <w:szCs w:val="28"/>
        </w:rPr>
      </w:pPr>
    </w:p>
    <w:p w:rsidR="009412E3" w:rsidRDefault="009412E3" w:rsidP="00ED59D0">
      <w:pPr>
        <w:jc w:val="both"/>
        <w:rPr>
          <w:rFonts w:ascii="Times New Roman" w:hAnsi="Times New Roman" w:cs="Times New Roman"/>
          <w:color w:val="171717" w:themeColor="background2" w:themeShade="1A"/>
          <w:sz w:val="28"/>
          <w:szCs w:val="28"/>
        </w:rPr>
      </w:pPr>
    </w:p>
    <w:p w:rsidR="000849C9" w:rsidRPr="004712C6" w:rsidRDefault="000849C9" w:rsidP="00ED59D0">
      <w:pPr>
        <w:jc w:val="both"/>
        <w:rPr>
          <w:rFonts w:ascii="Times New Roman" w:hAnsi="Times New Roman" w:cs="Times New Roman"/>
          <w:color w:val="171717" w:themeColor="background2" w:themeShade="1A"/>
          <w:sz w:val="28"/>
          <w:szCs w:val="28"/>
        </w:rPr>
      </w:pPr>
    </w:p>
    <w:p w:rsidR="00566A9D" w:rsidRDefault="00566A9D" w:rsidP="00841CF5">
      <w:pPr>
        <w:spacing w:line="240" w:lineRule="auto"/>
        <w:ind w:right="-284"/>
        <w:contextualSpacing/>
        <w:jc w:val="right"/>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lastRenderedPageBreak/>
        <w:t xml:space="preserve">Приложение 1 </w:t>
      </w:r>
    </w:p>
    <w:p w:rsidR="00566A9D" w:rsidRPr="00566A9D" w:rsidRDefault="00566A9D" w:rsidP="00841CF5">
      <w:pPr>
        <w:spacing w:line="240" w:lineRule="auto"/>
        <w:ind w:right="-284"/>
        <w:contextualSpacing/>
        <w:jc w:val="right"/>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 xml:space="preserve">К Положению </w:t>
      </w:r>
      <w:r w:rsidRPr="00566A9D">
        <w:rPr>
          <w:rFonts w:ascii="Times New Roman" w:hAnsi="Times New Roman" w:cs="Times New Roman"/>
          <w:color w:val="171717" w:themeColor="background2" w:themeShade="1A"/>
          <w:sz w:val="28"/>
          <w:szCs w:val="28"/>
        </w:rPr>
        <w:t xml:space="preserve">о муниципальном контроле на </w:t>
      </w:r>
    </w:p>
    <w:p w:rsidR="00566A9D" w:rsidRPr="00566A9D" w:rsidRDefault="00566A9D" w:rsidP="00841CF5">
      <w:pPr>
        <w:spacing w:line="240" w:lineRule="auto"/>
        <w:ind w:right="-284"/>
        <w:contextualSpacing/>
        <w:jc w:val="right"/>
        <w:rPr>
          <w:rFonts w:ascii="Times New Roman" w:hAnsi="Times New Roman" w:cs="Times New Roman"/>
          <w:color w:val="171717" w:themeColor="background2" w:themeShade="1A"/>
          <w:sz w:val="28"/>
          <w:szCs w:val="28"/>
        </w:rPr>
      </w:pPr>
      <w:r w:rsidRPr="00566A9D">
        <w:rPr>
          <w:rFonts w:ascii="Times New Roman" w:hAnsi="Times New Roman" w:cs="Times New Roman"/>
          <w:color w:val="171717" w:themeColor="background2" w:themeShade="1A"/>
          <w:sz w:val="28"/>
          <w:szCs w:val="28"/>
        </w:rPr>
        <w:t xml:space="preserve">автомобильном транспорте, </w:t>
      </w:r>
    </w:p>
    <w:p w:rsidR="00566A9D" w:rsidRPr="00566A9D" w:rsidRDefault="00566A9D" w:rsidP="00841CF5">
      <w:pPr>
        <w:spacing w:line="240" w:lineRule="auto"/>
        <w:ind w:right="-284"/>
        <w:contextualSpacing/>
        <w:jc w:val="right"/>
        <w:rPr>
          <w:rFonts w:ascii="Times New Roman" w:hAnsi="Times New Roman" w:cs="Times New Roman"/>
          <w:color w:val="171717" w:themeColor="background2" w:themeShade="1A"/>
          <w:sz w:val="28"/>
          <w:szCs w:val="28"/>
        </w:rPr>
      </w:pPr>
      <w:r w:rsidRPr="00566A9D">
        <w:rPr>
          <w:rFonts w:ascii="Times New Roman" w:hAnsi="Times New Roman" w:cs="Times New Roman"/>
          <w:color w:val="171717" w:themeColor="background2" w:themeShade="1A"/>
          <w:sz w:val="28"/>
          <w:szCs w:val="28"/>
        </w:rPr>
        <w:t>городском наземном электрическом</w:t>
      </w:r>
    </w:p>
    <w:p w:rsidR="00566A9D" w:rsidRPr="00566A9D" w:rsidRDefault="00566A9D" w:rsidP="00841CF5">
      <w:pPr>
        <w:spacing w:line="240" w:lineRule="auto"/>
        <w:ind w:right="-284"/>
        <w:contextualSpacing/>
        <w:jc w:val="right"/>
        <w:rPr>
          <w:rFonts w:ascii="Times New Roman" w:hAnsi="Times New Roman" w:cs="Times New Roman"/>
          <w:color w:val="171717" w:themeColor="background2" w:themeShade="1A"/>
          <w:sz w:val="28"/>
          <w:szCs w:val="28"/>
        </w:rPr>
      </w:pPr>
      <w:r w:rsidRPr="00566A9D">
        <w:rPr>
          <w:rFonts w:ascii="Times New Roman" w:hAnsi="Times New Roman" w:cs="Times New Roman"/>
          <w:color w:val="171717" w:themeColor="background2" w:themeShade="1A"/>
          <w:sz w:val="28"/>
          <w:szCs w:val="28"/>
        </w:rPr>
        <w:t xml:space="preserve"> транспорте и в дорожном</w:t>
      </w:r>
    </w:p>
    <w:p w:rsidR="00566A9D" w:rsidRPr="00566A9D" w:rsidRDefault="00566A9D" w:rsidP="00841CF5">
      <w:pPr>
        <w:spacing w:line="240" w:lineRule="auto"/>
        <w:ind w:right="-284"/>
        <w:contextualSpacing/>
        <w:jc w:val="right"/>
        <w:rPr>
          <w:rFonts w:ascii="Times New Roman" w:hAnsi="Times New Roman" w:cs="Times New Roman"/>
          <w:color w:val="171717" w:themeColor="background2" w:themeShade="1A"/>
          <w:sz w:val="28"/>
          <w:szCs w:val="28"/>
        </w:rPr>
      </w:pPr>
      <w:r w:rsidRPr="00566A9D">
        <w:rPr>
          <w:rFonts w:ascii="Times New Roman" w:hAnsi="Times New Roman" w:cs="Times New Roman"/>
          <w:color w:val="171717" w:themeColor="background2" w:themeShade="1A"/>
          <w:sz w:val="28"/>
          <w:szCs w:val="28"/>
        </w:rPr>
        <w:t xml:space="preserve"> хозяйстве в муниципальном образовании </w:t>
      </w:r>
    </w:p>
    <w:p w:rsidR="00566A9D" w:rsidRPr="00566A9D" w:rsidRDefault="00566A9D" w:rsidP="00841CF5">
      <w:pPr>
        <w:spacing w:line="240" w:lineRule="auto"/>
        <w:ind w:right="-284"/>
        <w:contextualSpacing/>
        <w:jc w:val="right"/>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 xml:space="preserve">«Городской округ город </w:t>
      </w:r>
      <w:proofErr w:type="spellStart"/>
      <w:r>
        <w:rPr>
          <w:rFonts w:ascii="Times New Roman" w:hAnsi="Times New Roman" w:cs="Times New Roman"/>
          <w:color w:val="171717" w:themeColor="background2" w:themeShade="1A"/>
          <w:sz w:val="28"/>
          <w:szCs w:val="28"/>
        </w:rPr>
        <w:t>Сунжа</w:t>
      </w:r>
      <w:proofErr w:type="spellEnd"/>
      <w:r>
        <w:rPr>
          <w:rFonts w:ascii="Times New Roman" w:hAnsi="Times New Roman" w:cs="Times New Roman"/>
          <w:color w:val="171717" w:themeColor="background2" w:themeShade="1A"/>
          <w:sz w:val="28"/>
          <w:szCs w:val="28"/>
        </w:rPr>
        <w:t>»</w:t>
      </w:r>
    </w:p>
    <w:p w:rsidR="00566A9D" w:rsidRPr="00566A9D" w:rsidRDefault="00566A9D" w:rsidP="00841CF5">
      <w:pPr>
        <w:spacing w:line="240" w:lineRule="auto"/>
        <w:contextualSpacing/>
        <w:jc w:val="right"/>
        <w:rPr>
          <w:rFonts w:ascii="Times New Roman" w:hAnsi="Times New Roman" w:cs="Times New Roman"/>
          <w:color w:val="171717" w:themeColor="background2" w:themeShade="1A"/>
          <w:sz w:val="28"/>
          <w:szCs w:val="28"/>
        </w:rPr>
      </w:pPr>
    </w:p>
    <w:p w:rsidR="00566A9D" w:rsidRDefault="00566A9D" w:rsidP="00841CF5">
      <w:pPr>
        <w:spacing w:line="240" w:lineRule="auto"/>
        <w:jc w:val="right"/>
        <w:rPr>
          <w:rFonts w:ascii="Times New Roman" w:hAnsi="Times New Roman" w:cs="Times New Roman"/>
          <w:color w:val="171717" w:themeColor="background2" w:themeShade="1A"/>
          <w:sz w:val="28"/>
          <w:szCs w:val="28"/>
        </w:rPr>
      </w:pPr>
    </w:p>
    <w:p w:rsidR="00566A9D" w:rsidRDefault="00566A9D" w:rsidP="00841CF5">
      <w:pPr>
        <w:spacing w:line="240" w:lineRule="auto"/>
        <w:jc w:val="both"/>
        <w:rPr>
          <w:rFonts w:ascii="Times New Roman" w:hAnsi="Times New Roman" w:cs="Times New Roman"/>
          <w:color w:val="171717" w:themeColor="background2" w:themeShade="1A"/>
          <w:sz w:val="28"/>
          <w:szCs w:val="28"/>
        </w:rPr>
      </w:pPr>
    </w:p>
    <w:p w:rsidR="00ED59D0" w:rsidRPr="00876AA3" w:rsidRDefault="00ED59D0" w:rsidP="00876AA3">
      <w:pPr>
        <w:spacing w:line="240" w:lineRule="auto"/>
        <w:ind w:left="-567" w:right="-284" w:firstLine="567"/>
        <w:jc w:val="center"/>
        <w:rPr>
          <w:rFonts w:ascii="Times New Roman" w:hAnsi="Times New Roman" w:cs="Times New Roman"/>
          <w:b/>
          <w:color w:val="171717" w:themeColor="background2" w:themeShade="1A"/>
          <w:sz w:val="28"/>
          <w:szCs w:val="28"/>
        </w:rPr>
      </w:pPr>
      <w:r w:rsidRPr="00876AA3">
        <w:rPr>
          <w:rFonts w:ascii="Times New Roman" w:hAnsi="Times New Roman" w:cs="Times New Roman"/>
          <w:b/>
          <w:color w:val="171717" w:themeColor="background2" w:themeShade="1A"/>
          <w:sz w:val="28"/>
          <w:szCs w:val="28"/>
        </w:rPr>
        <w:t xml:space="preserve">Перечень должностных лиц </w:t>
      </w:r>
      <w:r w:rsidR="009412E3" w:rsidRPr="00876AA3">
        <w:rPr>
          <w:rFonts w:ascii="Times New Roman" w:hAnsi="Times New Roman" w:cs="Times New Roman"/>
          <w:b/>
          <w:color w:val="171717" w:themeColor="background2" w:themeShade="1A"/>
          <w:sz w:val="28"/>
          <w:szCs w:val="28"/>
        </w:rPr>
        <w:t xml:space="preserve">уполномоченных на </w:t>
      </w:r>
      <w:r w:rsidRPr="00876AA3">
        <w:rPr>
          <w:rFonts w:ascii="Times New Roman" w:hAnsi="Times New Roman" w:cs="Times New Roman"/>
          <w:b/>
          <w:color w:val="171717" w:themeColor="background2" w:themeShade="1A"/>
          <w:sz w:val="28"/>
          <w:szCs w:val="28"/>
        </w:rPr>
        <w:t xml:space="preserve">осуществление муниципального контроля на автомобильном транспорте, городском наземном электрическом транспорте и в дорожном </w:t>
      </w:r>
      <w:r w:rsidR="009412E3" w:rsidRPr="00876AA3">
        <w:rPr>
          <w:rFonts w:ascii="Times New Roman" w:hAnsi="Times New Roman" w:cs="Times New Roman"/>
          <w:b/>
          <w:color w:val="171717" w:themeColor="background2" w:themeShade="1A"/>
          <w:sz w:val="28"/>
          <w:szCs w:val="28"/>
        </w:rPr>
        <w:t xml:space="preserve">хозяйстве </w:t>
      </w:r>
      <w:r w:rsidR="00566A9D" w:rsidRPr="00876AA3">
        <w:rPr>
          <w:rFonts w:ascii="Times New Roman" w:hAnsi="Times New Roman" w:cs="Times New Roman"/>
          <w:b/>
          <w:color w:val="171717" w:themeColor="background2" w:themeShade="1A"/>
          <w:sz w:val="28"/>
          <w:szCs w:val="28"/>
        </w:rPr>
        <w:t>в муниципальные образования</w:t>
      </w:r>
      <w:r w:rsidR="00876AA3">
        <w:rPr>
          <w:rFonts w:ascii="Times New Roman" w:hAnsi="Times New Roman" w:cs="Times New Roman"/>
          <w:b/>
          <w:color w:val="171717" w:themeColor="background2" w:themeShade="1A"/>
          <w:sz w:val="28"/>
          <w:szCs w:val="28"/>
        </w:rPr>
        <w:t xml:space="preserve"> «Городской округ город </w:t>
      </w:r>
      <w:proofErr w:type="spellStart"/>
      <w:r w:rsidR="00876AA3">
        <w:rPr>
          <w:rFonts w:ascii="Times New Roman" w:hAnsi="Times New Roman" w:cs="Times New Roman"/>
          <w:b/>
          <w:color w:val="171717" w:themeColor="background2" w:themeShade="1A"/>
          <w:sz w:val="28"/>
          <w:szCs w:val="28"/>
        </w:rPr>
        <w:t>Сунжа</w:t>
      </w:r>
      <w:proofErr w:type="spellEnd"/>
      <w:r w:rsidR="00876AA3">
        <w:rPr>
          <w:rFonts w:ascii="Times New Roman" w:hAnsi="Times New Roman" w:cs="Times New Roman"/>
          <w:b/>
          <w:color w:val="171717" w:themeColor="background2" w:themeShade="1A"/>
          <w:sz w:val="28"/>
          <w:szCs w:val="28"/>
        </w:rPr>
        <w:t>»</w:t>
      </w:r>
    </w:p>
    <w:p w:rsidR="00841CF5" w:rsidRDefault="00841CF5" w:rsidP="00841CF5">
      <w:pPr>
        <w:spacing w:line="240" w:lineRule="auto"/>
        <w:jc w:val="both"/>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 xml:space="preserve">  </w:t>
      </w:r>
    </w:p>
    <w:p w:rsidR="00ED59D0" w:rsidRPr="004712C6" w:rsidRDefault="009412E3" w:rsidP="00841CF5">
      <w:pPr>
        <w:spacing w:line="276" w:lineRule="auto"/>
        <w:contextualSpacing/>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 </w:t>
      </w:r>
      <w:r w:rsidR="00ED59D0" w:rsidRPr="004712C6">
        <w:rPr>
          <w:rFonts w:ascii="Times New Roman" w:hAnsi="Times New Roman" w:cs="Times New Roman"/>
          <w:color w:val="171717" w:themeColor="background2" w:themeShade="1A"/>
          <w:sz w:val="28"/>
          <w:szCs w:val="28"/>
        </w:rPr>
        <w:t>1.</w:t>
      </w:r>
      <w:r w:rsidR="00841CF5">
        <w:rPr>
          <w:rFonts w:ascii="Times New Roman" w:hAnsi="Times New Roman" w:cs="Times New Roman"/>
          <w:color w:val="171717" w:themeColor="background2" w:themeShade="1A"/>
          <w:sz w:val="28"/>
          <w:szCs w:val="28"/>
        </w:rPr>
        <w:t xml:space="preserve"> </w:t>
      </w:r>
      <w:r w:rsidR="00ED59D0" w:rsidRPr="004712C6">
        <w:rPr>
          <w:rFonts w:ascii="Times New Roman" w:hAnsi="Times New Roman" w:cs="Times New Roman"/>
          <w:color w:val="171717" w:themeColor="background2" w:themeShade="1A"/>
          <w:sz w:val="28"/>
          <w:szCs w:val="28"/>
        </w:rPr>
        <w:t>Руководитель (заместитель руководителя);</w:t>
      </w:r>
    </w:p>
    <w:p w:rsidR="00ED59D0" w:rsidRPr="004712C6" w:rsidRDefault="00ED59D0" w:rsidP="00841CF5">
      <w:pPr>
        <w:spacing w:line="276" w:lineRule="auto"/>
        <w:contextualSpacing/>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 2. Начальник отдела;</w:t>
      </w:r>
    </w:p>
    <w:p w:rsidR="00ED59D0" w:rsidRPr="004712C6" w:rsidRDefault="009412E3" w:rsidP="00841CF5">
      <w:pPr>
        <w:spacing w:line="276" w:lineRule="auto"/>
        <w:contextualSpacing/>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 </w:t>
      </w:r>
      <w:r w:rsidR="00ED59D0" w:rsidRPr="004712C6">
        <w:rPr>
          <w:rFonts w:ascii="Times New Roman" w:hAnsi="Times New Roman" w:cs="Times New Roman"/>
          <w:color w:val="171717" w:themeColor="background2" w:themeShade="1A"/>
          <w:sz w:val="28"/>
          <w:szCs w:val="28"/>
        </w:rPr>
        <w:t>3. Главный специалист отдела.</w:t>
      </w:r>
    </w:p>
    <w:p w:rsidR="00ED59D0" w:rsidRPr="004712C6" w:rsidRDefault="00ED59D0" w:rsidP="00841CF5">
      <w:pPr>
        <w:spacing w:line="276" w:lineRule="auto"/>
        <w:contextualSpacing/>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 </w:t>
      </w:r>
    </w:p>
    <w:p w:rsidR="00ED59D0" w:rsidRPr="004712C6" w:rsidRDefault="00ED59D0" w:rsidP="00ED59D0">
      <w:pPr>
        <w:contextualSpacing/>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 </w:t>
      </w:r>
    </w:p>
    <w:p w:rsidR="00ED59D0" w:rsidRPr="004712C6" w:rsidRDefault="00ED59D0" w:rsidP="00ED59D0">
      <w:pPr>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 </w:t>
      </w:r>
    </w:p>
    <w:p w:rsidR="00991179" w:rsidRPr="004712C6" w:rsidRDefault="00ED59D0" w:rsidP="00ED59D0">
      <w:pPr>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         </w:t>
      </w:r>
    </w:p>
    <w:p w:rsidR="00991179" w:rsidRPr="004712C6" w:rsidRDefault="00991179" w:rsidP="00ED59D0">
      <w:pPr>
        <w:jc w:val="both"/>
        <w:rPr>
          <w:rFonts w:ascii="Times New Roman" w:hAnsi="Times New Roman" w:cs="Times New Roman"/>
          <w:color w:val="171717" w:themeColor="background2" w:themeShade="1A"/>
          <w:sz w:val="28"/>
          <w:szCs w:val="28"/>
        </w:rPr>
      </w:pPr>
    </w:p>
    <w:p w:rsidR="00991179" w:rsidRPr="004712C6" w:rsidRDefault="00991179" w:rsidP="00ED59D0">
      <w:pPr>
        <w:jc w:val="both"/>
        <w:rPr>
          <w:rFonts w:ascii="Times New Roman" w:hAnsi="Times New Roman" w:cs="Times New Roman"/>
          <w:color w:val="171717" w:themeColor="background2" w:themeShade="1A"/>
          <w:sz w:val="28"/>
          <w:szCs w:val="28"/>
        </w:rPr>
      </w:pPr>
    </w:p>
    <w:p w:rsidR="00991179" w:rsidRPr="004712C6" w:rsidRDefault="00991179" w:rsidP="00ED59D0">
      <w:pPr>
        <w:jc w:val="both"/>
        <w:rPr>
          <w:rFonts w:ascii="Times New Roman" w:hAnsi="Times New Roman" w:cs="Times New Roman"/>
          <w:color w:val="171717" w:themeColor="background2" w:themeShade="1A"/>
          <w:sz w:val="28"/>
          <w:szCs w:val="28"/>
        </w:rPr>
      </w:pPr>
    </w:p>
    <w:p w:rsidR="00991179" w:rsidRPr="004712C6" w:rsidRDefault="00991179" w:rsidP="00ED59D0">
      <w:pPr>
        <w:jc w:val="both"/>
        <w:rPr>
          <w:rFonts w:ascii="Times New Roman" w:hAnsi="Times New Roman" w:cs="Times New Roman"/>
          <w:color w:val="171717" w:themeColor="background2" w:themeShade="1A"/>
          <w:sz w:val="28"/>
          <w:szCs w:val="28"/>
        </w:rPr>
      </w:pPr>
    </w:p>
    <w:p w:rsidR="00991179" w:rsidRPr="004712C6" w:rsidRDefault="00991179" w:rsidP="00ED59D0">
      <w:pPr>
        <w:jc w:val="both"/>
        <w:rPr>
          <w:rFonts w:ascii="Times New Roman" w:hAnsi="Times New Roman" w:cs="Times New Roman"/>
          <w:color w:val="171717" w:themeColor="background2" w:themeShade="1A"/>
          <w:sz w:val="28"/>
          <w:szCs w:val="28"/>
        </w:rPr>
      </w:pPr>
    </w:p>
    <w:p w:rsidR="00991179" w:rsidRPr="004712C6" w:rsidRDefault="00991179" w:rsidP="00ED59D0">
      <w:pPr>
        <w:jc w:val="both"/>
        <w:rPr>
          <w:rFonts w:ascii="Times New Roman" w:hAnsi="Times New Roman" w:cs="Times New Roman"/>
          <w:color w:val="171717" w:themeColor="background2" w:themeShade="1A"/>
          <w:sz w:val="28"/>
          <w:szCs w:val="28"/>
        </w:rPr>
      </w:pPr>
    </w:p>
    <w:p w:rsidR="00991179" w:rsidRPr="004712C6" w:rsidRDefault="00991179" w:rsidP="00ED59D0">
      <w:pPr>
        <w:jc w:val="both"/>
        <w:rPr>
          <w:rFonts w:ascii="Times New Roman" w:hAnsi="Times New Roman" w:cs="Times New Roman"/>
          <w:color w:val="171717" w:themeColor="background2" w:themeShade="1A"/>
          <w:sz w:val="28"/>
          <w:szCs w:val="28"/>
        </w:rPr>
      </w:pPr>
    </w:p>
    <w:p w:rsidR="00991179" w:rsidRPr="004712C6" w:rsidRDefault="00991179" w:rsidP="00ED59D0">
      <w:pPr>
        <w:jc w:val="both"/>
        <w:rPr>
          <w:rFonts w:ascii="Times New Roman" w:hAnsi="Times New Roman" w:cs="Times New Roman"/>
          <w:color w:val="171717" w:themeColor="background2" w:themeShade="1A"/>
          <w:sz w:val="28"/>
          <w:szCs w:val="28"/>
        </w:rPr>
      </w:pPr>
    </w:p>
    <w:p w:rsidR="00991179" w:rsidRPr="004712C6" w:rsidRDefault="00991179" w:rsidP="00ED59D0">
      <w:pPr>
        <w:jc w:val="both"/>
        <w:rPr>
          <w:rFonts w:ascii="Times New Roman" w:hAnsi="Times New Roman" w:cs="Times New Roman"/>
          <w:color w:val="171717" w:themeColor="background2" w:themeShade="1A"/>
          <w:sz w:val="28"/>
          <w:szCs w:val="28"/>
        </w:rPr>
      </w:pPr>
    </w:p>
    <w:p w:rsidR="00991179" w:rsidRPr="004712C6" w:rsidRDefault="00991179" w:rsidP="00ED59D0">
      <w:pPr>
        <w:jc w:val="both"/>
        <w:rPr>
          <w:rFonts w:ascii="Times New Roman" w:hAnsi="Times New Roman" w:cs="Times New Roman"/>
          <w:color w:val="171717" w:themeColor="background2" w:themeShade="1A"/>
          <w:sz w:val="28"/>
          <w:szCs w:val="28"/>
        </w:rPr>
      </w:pPr>
    </w:p>
    <w:p w:rsidR="00991179" w:rsidRPr="004712C6" w:rsidRDefault="00991179" w:rsidP="00ED59D0">
      <w:pPr>
        <w:jc w:val="both"/>
        <w:rPr>
          <w:rFonts w:ascii="Times New Roman" w:hAnsi="Times New Roman" w:cs="Times New Roman"/>
          <w:color w:val="171717" w:themeColor="background2" w:themeShade="1A"/>
          <w:sz w:val="28"/>
          <w:szCs w:val="28"/>
        </w:rPr>
      </w:pPr>
    </w:p>
    <w:p w:rsidR="00ED59D0" w:rsidRPr="004712C6" w:rsidRDefault="00ED59D0" w:rsidP="00991179">
      <w:pPr>
        <w:jc w:val="right"/>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    </w:t>
      </w:r>
    </w:p>
    <w:p w:rsidR="00ED59D0" w:rsidRPr="00841CF5" w:rsidRDefault="00ED59D0" w:rsidP="00841CF5">
      <w:pPr>
        <w:ind w:left="4820"/>
        <w:contextualSpacing/>
        <w:jc w:val="right"/>
        <w:rPr>
          <w:rFonts w:ascii="Times New Roman" w:hAnsi="Times New Roman" w:cs="Times New Roman"/>
          <w:color w:val="171717" w:themeColor="background2" w:themeShade="1A"/>
          <w:sz w:val="28"/>
          <w:szCs w:val="28"/>
        </w:rPr>
      </w:pPr>
      <w:r w:rsidRPr="00841CF5">
        <w:rPr>
          <w:rFonts w:ascii="Times New Roman" w:hAnsi="Times New Roman" w:cs="Times New Roman"/>
          <w:color w:val="171717" w:themeColor="background2" w:themeShade="1A"/>
          <w:sz w:val="28"/>
          <w:szCs w:val="28"/>
        </w:rPr>
        <w:lastRenderedPageBreak/>
        <w:t xml:space="preserve">Приложение 2 </w:t>
      </w:r>
    </w:p>
    <w:p w:rsidR="00991179" w:rsidRPr="00841CF5" w:rsidRDefault="00ED59D0" w:rsidP="00841CF5">
      <w:pPr>
        <w:ind w:left="4820"/>
        <w:contextualSpacing/>
        <w:jc w:val="right"/>
        <w:rPr>
          <w:rFonts w:ascii="Times New Roman" w:hAnsi="Times New Roman" w:cs="Times New Roman"/>
          <w:color w:val="171717" w:themeColor="background2" w:themeShade="1A"/>
          <w:sz w:val="28"/>
          <w:szCs w:val="28"/>
        </w:rPr>
      </w:pPr>
      <w:r w:rsidRPr="00841CF5">
        <w:rPr>
          <w:rFonts w:ascii="Times New Roman" w:hAnsi="Times New Roman" w:cs="Times New Roman"/>
          <w:color w:val="171717" w:themeColor="background2" w:themeShade="1A"/>
          <w:sz w:val="28"/>
          <w:szCs w:val="28"/>
        </w:rPr>
        <w:t xml:space="preserve">к Положению о муниципальном контроле </w:t>
      </w:r>
    </w:p>
    <w:p w:rsidR="00991179" w:rsidRPr="00841CF5" w:rsidRDefault="00ED59D0" w:rsidP="00841CF5">
      <w:pPr>
        <w:ind w:left="4820"/>
        <w:contextualSpacing/>
        <w:jc w:val="right"/>
        <w:rPr>
          <w:rFonts w:ascii="Times New Roman" w:hAnsi="Times New Roman" w:cs="Times New Roman"/>
          <w:color w:val="171717" w:themeColor="background2" w:themeShade="1A"/>
          <w:sz w:val="28"/>
          <w:szCs w:val="28"/>
        </w:rPr>
      </w:pPr>
      <w:r w:rsidRPr="00841CF5">
        <w:rPr>
          <w:rFonts w:ascii="Times New Roman" w:hAnsi="Times New Roman" w:cs="Times New Roman"/>
          <w:color w:val="171717" w:themeColor="background2" w:themeShade="1A"/>
          <w:sz w:val="28"/>
          <w:szCs w:val="28"/>
        </w:rPr>
        <w:t xml:space="preserve">на автомобильном транспорте, </w:t>
      </w:r>
    </w:p>
    <w:p w:rsidR="00ED59D0" w:rsidRPr="00841CF5" w:rsidRDefault="00ED59D0" w:rsidP="00841CF5">
      <w:pPr>
        <w:ind w:left="4820"/>
        <w:contextualSpacing/>
        <w:jc w:val="right"/>
        <w:rPr>
          <w:rFonts w:ascii="Times New Roman" w:hAnsi="Times New Roman" w:cs="Times New Roman"/>
          <w:color w:val="171717" w:themeColor="background2" w:themeShade="1A"/>
          <w:sz w:val="28"/>
          <w:szCs w:val="28"/>
        </w:rPr>
      </w:pPr>
      <w:r w:rsidRPr="00841CF5">
        <w:rPr>
          <w:rFonts w:ascii="Times New Roman" w:hAnsi="Times New Roman" w:cs="Times New Roman"/>
          <w:color w:val="171717" w:themeColor="background2" w:themeShade="1A"/>
          <w:sz w:val="28"/>
          <w:szCs w:val="28"/>
        </w:rPr>
        <w:t xml:space="preserve">городском наземном электрическом транспорте и в дорожном хозяйстве </w:t>
      </w:r>
    </w:p>
    <w:p w:rsidR="00ED59D0" w:rsidRPr="00841CF5" w:rsidRDefault="00991179" w:rsidP="00841CF5">
      <w:pPr>
        <w:ind w:left="4820"/>
        <w:contextualSpacing/>
        <w:jc w:val="right"/>
        <w:rPr>
          <w:rFonts w:ascii="Times New Roman" w:hAnsi="Times New Roman" w:cs="Times New Roman"/>
          <w:color w:val="171717" w:themeColor="background2" w:themeShade="1A"/>
          <w:sz w:val="28"/>
          <w:szCs w:val="28"/>
        </w:rPr>
      </w:pPr>
      <w:r w:rsidRPr="00841CF5">
        <w:rPr>
          <w:rFonts w:ascii="Times New Roman" w:hAnsi="Times New Roman" w:cs="Times New Roman"/>
          <w:color w:val="171717" w:themeColor="background2" w:themeShade="1A"/>
          <w:sz w:val="28"/>
          <w:szCs w:val="28"/>
        </w:rPr>
        <w:t xml:space="preserve">в </w:t>
      </w:r>
      <w:r w:rsidR="00841CF5">
        <w:rPr>
          <w:rFonts w:ascii="Times New Roman" w:hAnsi="Times New Roman" w:cs="Times New Roman"/>
          <w:color w:val="171717" w:themeColor="background2" w:themeShade="1A"/>
          <w:sz w:val="28"/>
          <w:szCs w:val="28"/>
        </w:rPr>
        <w:t>муниципальном образовании «Городской округ город Сунжа»</w:t>
      </w:r>
      <w:r w:rsidR="00ED59D0" w:rsidRPr="00841CF5">
        <w:rPr>
          <w:rFonts w:ascii="Times New Roman" w:hAnsi="Times New Roman" w:cs="Times New Roman"/>
          <w:color w:val="171717" w:themeColor="background2" w:themeShade="1A"/>
          <w:sz w:val="28"/>
          <w:szCs w:val="28"/>
        </w:rPr>
        <w:t xml:space="preserve"> </w:t>
      </w:r>
    </w:p>
    <w:p w:rsidR="00ED59D0" w:rsidRPr="00841CF5" w:rsidRDefault="00ED59D0" w:rsidP="00ED59D0">
      <w:pPr>
        <w:contextualSpacing/>
        <w:jc w:val="both"/>
        <w:rPr>
          <w:rFonts w:ascii="Times New Roman" w:hAnsi="Times New Roman" w:cs="Times New Roman"/>
          <w:color w:val="171717" w:themeColor="background2" w:themeShade="1A"/>
          <w:sz w:val="28"/>
          <w:szCs w:val="28"/>
        </w:rPr>
      </w:pPr>
      <w:r w:rsidRPr="00841CF5">
        <w:rPr>
          <w:rFonts w:ascii="Times New Roman" w:hAnsi="Times New Roman" w:cs="Times New Roman"/>
          <w:color w:val="171717" w:themeColor="background2" w:themeShade="1A"/>
          <w:sz w:val="28"/>
          <w:szCs w:val="28"/>
        </w:rPr>
        <w:t xml:space="preserve"> </w:t>
      </w:r>
    </w:p>
    <w:p w:rsidR="00ED59D0" w:rsidRPr="004712C6" w:rsidRDefault="00ED59D0" w:rsidP="00991179">
      <w:pPr>
        <w:jc w:val="center"/>
        <w:rPr>
          <w:rFonts w:ascii="Times New Roman" w:hAnsi="Times New Roman" w:cs="Times New Roman"/>
          <w:b/>
          <w:color w:val="171717" w:themeColor="background2" w:themeShade="1A"/>
          <w:sz w:val="28"/>
          <w:szCs w:val="28"/>
        </w:rPr>
      </w:pPr>
      <w:r w:rsidRPr="004712C6">
        <w:rPr>
          <w:rFonts w:ascii="Times New Roman" w:hAnsi="Times New Roman" w:cs="Times New Roman"/>
          <w:b/>
          <w:color w:val="171717" w:themeColor="background2" w:themeShade="1A"/>
          <w:sz w:val="28"/>
          <w:szCs w:val="28"/>
        </w:rPr>
        <w:t xml:space="preserve">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w:t>
      </w:r>
      <w:r w:rsidR="00991179" w:rsidRPr="004712C6">
        <w:rPr>
          <w:rFonts w:ascii="Times New Roman" w:hAnsi="Times New Roman" w:cs="Times New Roman"/>
          <w:b/>
          <w:color w:val="171717" w:themeColor="background2" w:themeShade="1A"/>
          <w:sz w:val="28"/>
          <w:szCs w:val="28"/>
        </w:rPr>
        <w:t>и в</w:t>
      </w:r>
      <w:r w:rsidR="00B96945">
        <w:rPr>
          <w:rFonts w:ascii="Times New Roman" w:hAnsi="Times New Roman" w:cs="Times New Roman"/>
          <w:b/>
          <w:color w:val="171717" w:themeColor="background2" w:themeShade="1A"/>
          <w:sz w:val="28"/>
          <w:szCs w:val="28"/>
        </w:rPr>
        <w:t xml:space="preserve"> дорожном хозяйстве </w:t>
      </w:r>
      <w:r w:rsidR="00035A10">
        <w:rPr>
          <w:rFonts w:ascii="Times New Roman" w:hAnsi="Times New Roman" w:cs="Times New Roman"/>
          <w:b/>
          <w:color w:val="171717" w:themeColor="background2" w:themeShade="1A"/>
          <w:sz w:val="28"/>
          <w:szCs w:val="28"/>
        </w:rPr>
        <w:t xml:space="preserve">в муниципальные образования </w:t>
      </w:r>
      <w:r w:rsidR="00035A10" w:rsidRPr="004712C6">
        <w:rPr>
          <w:rFonts w:ascii="Times New Roman" w:hAnsi="Times New Roman" w:cs="Times New Roman"/>
          <w:b/>
          <w:color w:val="171717" w:themeColor="background2" w:themeShade="1A"/>
          <w:sz w:val="28"/>
          <w:szCs w:val="28"/>
        </w:rPr>
        <w:t>«</w:t>
      </w:r>
      <w:r w:rsidRPr="004712C6">
        <w:rPr>
          <w:rFonts w:ascii="Times New Roman" w:hAnsi="Times New Roman" w:cs="Times New Roman"/>
          <w:b/>
          <w:color w:val="171717" w:themeColor="background2" w:themeShade="1A"/>
          <w:sz w:val="28"/>
          <w:szCs w:val="28"/>
        </w:rPr>
        <w:t xml:space="preserve">Городской округ город </w:t>
      </w:r>
      <w:proofErr w:type="spellStart"/>
      <w:r w:rsidRPr="004712C6">
        <w:rPr>
          <w:rFonts w:ascii="Times New Roman" w:hAnsi="Times New Roman" w:cs="Times New Roman"/>
          <w:b/>
          <w:color w:val="171717" w:themeColor="background2" w:themeShade="1A"/>
          <w:sz w:val="28"/>
          <w:szCs w:val="28"/>
        </w:rPr>
        <w:t>Сунжа</w:t>
      </w:r>
      <w:proofErr w:type="spellEnd"/>
      <w:r w:rsidRPr="004712C6">
        <w:rPr>
          <w:rFonts w:ascii="Times New Roman" w:hAnsi="Times New Roman" w:cs="Times New Roman"/>
          <w:b/>
          <w:color w:val="171717" w:themeColor="background2" w:themeShade="1A"/>
          <w:sz w:val="28"/>
          <w:szCs w:val="28"/>
        </w:rPr>
        <w:t>»</w:t>
      </w:r>
    </w:p>
    <w:p w:rsidR="00CA38EB" w:rsidRPr="004712C6" w:rsidRDefault="00ED59D0" w:rsidP="00ED59D0">
      <w:pPr>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 </w:t>
      </w:r>
    </w:p>
    <w:tbl>
      <w:tblPr>
        <w:tblStyle w:val="a3"/>
        <w:tblW w:w="0" w:type="auto"/>
        <w:tblLook w:val="04A0" w:firstRow="1" w:lastRow="0" w:firstColumn="1" w:lastColumn="0" w:noHBand="0" w:noVBand="1"/>
      </w:tblPr>
      <w:tblGrid>
        <w:gridCol w:w="609"/>
        <w:gridCol w:w="5957"/>
        <w:gridCol w:w="2779"/>
      </w:tblGrid>
      <w:tr w:rsidR="004712C6" w:rsidRPr="004712C6" w:rsidTr="00CA38EB">
        <w:tc>
          <w:tcPr>
            <w:tcW w:w="609" w:type="dxa"/>
          </w:tcPr>
          <w:p w:rsidR="00CA38EB" w:rsidRPr="004712C6" w:rsidRDefault="00CA38EB" w:rsidP="00CA38EB">
            <w:pPr>
              <w:ind w:right="27"/>
              <w:jc w:val="both"/>
              <w:rPr>
                <w:rFonts w:ascii="Times New Roman" w:hAnsi="Times New Roman" w:cs="Times New Roman"/>
                <w:color w:val="171717" w:themeColor="background2" w:themeShade="1A"/>
                <w:sz w:val="23"/>
                <w:szCs w:val="23"/>
              </w:rPr>
            </w:pPr>
            <w:r w:rsidRPr="004712C6">
              <w:rPr>
                <w:rFonts w:ascii="Times New Roman" w:hAnsi="Times New Roman" w:cs="Times New Roman"/>
                <w:color w:val="171717" w:themeColor="background2" w:themeShade="1A"/>
                <w:sz w:val="23"/>
                <w:szCs w:val="23"/>
              </w:rPr>
              <w:t>п/п</w:t>
            </w:r>
          </w:p>
        </w:tc>
        <w:tc>
          <w:tcPr>
            <w:tcW w:w="5957" w:type="dxa"/>
          </w:tcPr>
          <w:p w:rsidR="00CA38EB" w:rsidRPr="00B96945" w:rsidRDefault="00CA38EB" w:rsidP="00B96945">
            <w:pPr>
              <w:jc w:val="both"/>
              <w:rPr>
                <w:rFonts w:ascii="Times New Roman" w:hAnsi="Times New Roman" w:cs="Times New Roman"/>
                <w:color w:val="171717" w:themeColor="background2" w:themeShade="1A"/>
                <w:sz w:val="24"/>
                <w:szCs w:val="24"/>
              </w:rPr>
            </w:pPr>
            <w:r w:rsidRPr="00B96945">
              <w:rPr>
                <w:rFonts w:ascii="Times New Roman" w:hAnsi="Times New Roman" w:cs="Times New Roman"/>
                <w:color w:val="171717" w:themeColor="background2" w:themeShade="1A"/>
                <w:sz w:val="24"/>
                <w:szCs w:val="24"/>
              </w:rPr>
              <w:t>Объекты муниципального контроля в сфере благоустройства в</w:t>
            </w:r>
          </w:p>
        </w:tc>
        <w:tc>
          <w:tcPr>
            <w:tcW w:w="2779" w:type="dxa"/>
          </w:tcPr>
          <w:p w:rsidR="00CA38EB" w:rsidRPr="00B96945" w:rsidRDefault="00CA38EB" w:rsidP="00B96945">
            <w:pPr>
              <w:jc w:val="both"/>
              <w:rPr>
                <w:rFonts w:ascii="Times New Roman" w:hAnsi="Times New Roman" w:cs="Times New Roman"/>
                <w:color w:val="171717" w:themeColor="background2" w:themeShade="1A"/>
                <w:sz w:val="24"/>
                <w:szCs w:val="24"/>
              </w:rPr>
            </w:pPr>
            <w:r w:rsidRPr="00B96945">
              <w:rPr>
                <w:rFonts w:ascii="Times New Roman" w:hAnsi="Times New Roman" w:cs="Times New Roman"/>
                <w:color w:val="171717" w:themeColor="background2" w:themeShade="1A"/>
                <w:sz w:val="24"/>
                <w:szCs w:val="24"/>
              </w:rPr>
              <w:t>Категория риска</w:t>
            </w:r>
          </w:p>
        </w:tc>
      </w:tr>
      <w:tr w:rsidR="004712C6" w:rsidRPr="004712C6" w:rsidTr="00CA38EB">
        <w:tc>
          <w:tcPr>
            <w:tcW w:w="609" w:type="dxa"/>
          </w:tcPr>
          <w:p w:rsidR="00CA38EB" w:rsidRPr="004712C6" w:rsidRDefault="00CA38EB" w:rsidP="00CA38EB">
            <w:pPr>
              <w:pStyle w:val="a4"/>
              <w:numPr>
                <w:ilvl w:val="0"/>
                <w:numId w:val="1"/>
              </w:numPr>
              <w:ind w:right="27" w:hanging="720"/>
              <w:jc w:val="both"/>
              <w:rPr>
                <w:rFonts w:ascii="Times New Roman" w:hAnsi="Times New Roman" w:cs="Times New Roman"/>
                <w:color w:val="171717" w:themeColor="background2" w:themeShade="1A"/>
                <w:sz w:val="23"/>
                <w:szCs w:val="23"/>
              </w:rPr>
            </w:pPr>
          </w:p>
        </w:tc>
        <w:tc>
          <w:tcPr>
            <w:tcW w:w="5957" w:type="dxa"/>
          </w:tcPr>
          <w:p w:rsidR="00CA38EB" w:rsidRPr="00B96945" w:rsidRDefault="00CA38EB" w:rsidP="00B96945">
            <w:pPr>
              <w:shd w:val="clear" w:color="auto" w:fill="FFFFFF"/>
              <w:jc w:val="both"/>
              <w:rPr>
                <w:rFonts w:ascii="Times New Roman" w:eastAsia="Times New Roman" w:hAnsi="Times New Roman" w:cs="Times New Roman"/>
                <w:color w:val="171717" w:themeColor="background2" w:themeShade="1A"/>
                <w:sz w:val="24"/>
                <w:szCs w:val="24"/>
                <w:lang w:eastAsia="ru-RU"/>
              </w:rPr>
            </w:pPr>
            <w:r w:rsidRPr="00B96945">
              <w:rPr>
                <w:rFonts w:ascii="Times New Roman" w:eastAsia="Times New Roman" w:hAnsi="Times New Roman" w:cs="Times New Roman"/>
                <w:color w:val="171717" w:themeColor="background2" w:themeShade="1A"/>
                <w:sz w:val="24"/>
                <w:szCs w:val="24"/>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автомобильном транспорте, городском наземном электрическом транспорте и в дорожном хозяйстве</w:t>
            </w:r>
          </w:p>
        </w:tc>
        <w:tc>
          <w:tcPr>
            <w:tcW w:w="2779" w:type="dxa"/>
          </w:tcPr>
          <w:p w:rsidR="00CA38EB" w:rsidRPr="00B96945" w:rsidRDefault="00CA38EB" w:rsidP="00B96945">
            <w:pPr>
              <w:jc w:val="both"/>
              <w:rPr>
                <w:rFonts w:ascii="Times New Roman" w:hAnsi="Times New Roman" w:cs="Times New Roman"/>
                <w:color w:val="171717" w:themeColor="background2" w:themeShade="1A"/>
                <w:sz w:val="24"/>
                <w:szCs w:val="24"/>
              </w:rPr>
            </w:pPr>
            <w:r w:rsidRPr="00B96945">
              <w:rPr>
                <w:rFonts w:ascii="Times New Roman" w:hAnsi="Times New Roman" w:cs="Times New Roman"/>
                <w:color w:val="171717" w:themeColor="background2" w:themeShade="1A"/>
                <w:sz w:val="24"/>
                <w:szCs w:val="24"/>
                <w:shd w:val="clear" w:color="auto" w:fill="FFFFFF"/>
              </w:rPr>
              <w:t>Значительный риск</w:t>
            </w:r>
          </w:p>
        </w:tc>
      </w:tr>
      <w:tr w:rsidR="004712C6" w:rsidRPr="004712C6" w:rsidTr="00CA38EB">
        <w:tc>
          <w:tcPr>
            <w:tcW w:w="609" w:type="dxa"/>
          </w:tcPr>
          <w:p w:rsidR="00CA38EB" w:rsidRPr="004712C6" w:rsidRDefault="00CA38EB" w:rsidP="00CA38EB">
            <w:pPr>
              <w:pStyle w:val="a4"/>
              <w:numPr>
                <w:ilvl w:val="0"/>
                <w:numId w:val="1"/>
              </w:numPr>
              <w:ind w:right="27" w:hanging="720"/>
              <w:jc w:val="both"/>
              <w:rPr>
                <w:rFonts w:ascii="Times New Roman" w:hAnsi="Times New Roman" w:cs="Times New Roman"/>
                <w:color w:val="171717" w:themeColor="background2" w:themeShade="1A"/>
                <w:sz w:val="23"/>
                <w:szCs w:val="23"/>
              </w:rPr>
            </w:pPr>
          </w:p>
        </w:tc>
        <w:tc>
          <w:tcPr>
            <w:tcW w:w="5957" w:type="dxa"/>
          </w:tcPr>
          <w:p w:rsidR="00CA38EB" w:rsidRPr="00B96945" w:rsidRDefault="00CA38EB" w:rsidP="00B96945">
            <w:pPr>
              <w:shd w:val="clear" w:color="auto" w:fill="FFFFFF"/>
              <w:jc w:val="both"/>
              <w:rPr>
                <w:rFonts w:ascii="Times New Roman" w:hAnsi="Times New Roman" w:cs="Times New Roman"/>
                <w:color w:val="171717" w:themeColor="background2" w:themeShade="1A"/>
                <w:sz w:val="24"/>
                <w:szCs w:val="24"/>
              </w:rPr>
            </w:pPr>
            <w:r w:rsidRPr="00B96945">
              <w:rPr>
                <w:rFonts w:ascii="Times New Roman" w:eastAsia="Times New Roman" w:hAnsi="Times New Roman" w:cs="Times New Roman"/>
                <w:color w:val="171717" w:themeColor="background2" w:themeShade="1A"/>
                <w:sz w:val="24"/>
                <w:szCs w:val="24"/>
                <w:lang w:eastAsia="ru-RU"/>
              </w:rPr>
              <w:t>Юридические лица, индивидуальные предприниматели при наличии в</w:t>
            </w:r>
            <w:r w:rsidR="00A007D6" w:rsidRPr="00B96945">
              <w:rPr>
                <w:rFonts w:ascii="Times New Roman" w:eastAsia="Times New Roman" w:hAnsi="Times New Roman" w:cs="Times New Roman"/>
                <w:color w:val="171717" w:themeColor="background2" w:themeShade="1A"/>
                <w:sz w:val="24"/>
                <w:szCs w:val="24"/>
                <w:lang w:eastAsia="ru-RU"/>
              </w:rPr>
              <w:t xml:space="preserve"> </w:t>
            </w:r>
            <w:r w:rsidRPr="00B96945">
              <w:rPr>
                <w:rFonts w:ascii="Times New Roman" w:eastAsia="Times New Roman" w:hAnsi="Times New Roman" w:cs="Times New Roman"/>
                <w:color w:val="171717" w:themeColor="background2" w:themeShade="1A"/>
                <w:sz w:val="24"/>
                <w:szCs w:val="24"/>
                <w:lang w:eastAsia="ru-RU"/>
              </w:rPr>
              <w:t>течение последних трех лет на дату принятия решения об отнесении</w:t>
            </w:r>
            <w:r w:rsidR="00A007D6" w:rsidRPr="00B96945">
              <w:rPr>
                <w:rFonts w:ascii="Times New Roman" w:eastAsia="Times New Roman" w:hAnsi="Times New Roman" w:cs="Times New Roman"/>
                <w:color w:val="171717" w:themeColor="background2" w:themeShade="1A"/>
                <w:sz w:val="24"/>
                <w:szCs w:val="24"/>
                <w:lang w:eastAsia="ru-RU"/>
              </w:rPr>
              <w:t xml:space="preserve"> </w:t>
            </w:r>
            <w:r w:rsidRPr="00B96945">
              <w:rPr>
                <w:rFonts w:ascii="Times New Roman" w:eastAsia="Times New Roman" w:hAnsi="Times New Roman" w:cs="Times New Roman"/>
                <w:color w:val="171717" w:themeColor="background2" w:themeShade="1A"/>
                <w:sz w:val="24"/>
                <w:szCs w:val="24"/>
                <w:lang w:eastAsia="ru-RU"/>
              </w:rPr>
              <w:t>деятельности юридического лица или индивидуального предпринимателя к</w:t>
            </w:r>
            <w:r w:rsidR="00A007D6" w:rsidRPr="00B96945">
              <w:rPr>
                <w:rFonts w:ascii="Times New Roman" w:eastAsia="Times New Roman" w:hAnsi="Times New Roman" w:cs="Times New Roman"/>
                <w:color w:val="171717" w:themeColor="background2" w:themeShade="1A"/>
                <w:sz w:val="24"/>
                <w:szCs w:val="24"/>
                <w:lang w:eastAsia="ru-RU"/>
              </w:rPr>
              <w:t xml:space="preserve"> </w:t>
            </w:r>
            <w:r w:rsidRPr="00B96945">
              <w:rPr>
                <w:rFonts w:ascii="Times New Roman" w:eastAsia="Times New Roman" w:hAnsi="Times New Roman" w:cs="Times New Roman"/>
                <w:color w:val="171717" w:themeColor="background2" w:themeShade="1A"/>
                <w:sz w:val="24"/>
                <w:szCs w:val="24"/>
                <w:lang w:eastAsia="ru-RU"/>
              </w:rPr>
              <w:t>категории риска предписания, не исполненного в срок, установленный</w:t>
            </w:r>
            <w:r w:rsidR="00A007D6" w:rsidRPr="00B96945">
              <w:rPr>
                <w:rFonts w:ascii="Times New Roman" w:eastAsia="Times New Roman" w:hAnsi="Times New Roman" w:cs="Times New Roman"/>
                <w:color w:val="171717" w:themeColor="background2" w:themeShade="1A"/>
                <w:sz w:val="24"/>
                <w:szCs w:val="24"/>
                <w:lang w:eastAsia="ru-RU"/>
              </w:rPr>
              <w:t xml:space="preserve"> </w:t>
            </w:r>
            <w:r w:rsidRPr="00B96945">
              <w:rPr>
                <w:rFonts w:ascii="Times New Roman" w:eastAsia="Times New Roman" w:hAnsi="Times New Roman" w:cs="Times New Roman"/>
                <w:color w:val="171717" w:themeColor="background2" w:themeShade="1A"/>
                <w:sz w:val="24"/>
                <w:szCs w:val="24"/>
                <w:lang w:eastAsia="ru-RU"/>
              </w:rPr>
              <w:t>предписанием, выданным по факту несоблюдения обязательных</w:t>
            </w:r>
            <w:r w:rsidR="00A007D6" w:rsidRPr="00B96945">
              <w:rPr>
                <w:rFonts w:ascii="Times New Roman" w:eastAsia="Times New Roman" w:hAnsi="Times New Roman" w:cs="Times New Roman"/>
                <w:color w:val="171717" w:themeColor="background2" w:themeShade="1A"/>
                <w:sz w:val="24"/>
                <w:szCs w:val="24"/>
                <w:lang w:eastAsia="ru-RU"/>
              </w:rPr>
              <w:t xml:space="preserve"> </w:t>
            </w:r>
            <w:r w:rsidRPr="00B96945">
              <w:rPr>
                <w:rFonts w:ascii="Times New Roman" w:eastAsia="Times New Roman" w:hAnsi="Times New Roman" w:cs="Times New Roman"/>
                <w:color w:val="171717" w:themeColor="background2" w:themeShade="1A"/>
                <w:sz w:val="24"/>
                <w:szCs w:val="24"/>
                <w:lang w:eastAsia="ru-RU"/>
              </w:rPr>
              <w:t>требований, подлежащих исполнению (соблюдению) контролируемыми</w:t>
            </w:r>
            <w:r w:rsidR="00A007D6" w:rsidRPr="00B96945">
              <w:rPr>
                <w:rFonts w:ascii="Times New Roman" w:eastAsia="Times New Roman" w:hAnsi="Times New Roman" w:cs="Times New Roman"/>
                <w:color w:val="171717" w:themeColor="background2" w:themeShade="1A"/>
                <w:sz w:val="24"/>
                <w:szCs w:val="24"/>
                <w:lang w:eastAsia="ru-RU"/>
              </w:rPr>
              <w:t xml:space="preserve"> </w:t>
            </w:r>
            <w:r w:rsidRPr="00B96945">
              <w:rPr>
                <w:rFonts w:ascii="Times New Roman" w:eastAsia="Times New Roman" w:hAnsi="Times New Roman" w:cs="Times New Roman"/>
                <w:color w:val="171717" w:themeColor="background2" w:themeShade="1A"/>
                <w:sz w:val="24"/>
                <w:szCs w:val="24"/>
                <w:lang w:eastAsia="ru-RU"/>
              </w:rPr>
              <w:t>лицами при осуществлении деятельности на автомобильном транспорте,</w:t>
            </w:r>
            <w:r w:rsidR="00A007D6" w:rsidRPr="00B96945">
              <w:rPr>
                <w:rFonts w:ascii="Times New Roman" w:eastAsia="Times New Roman" w:hAnsi="Times New Roman" w:cs="Times New Roman"/>
                <w:color w:val="171717" w:themeColor="background2" w:themeShade="1A"/>
                <w:sz w:val="24"/>
                <w:szCs w:val="24"/>
                <w:lang w:eastAsia="ru-RU"/>
              </w:rPr>
              <w:t xml:space="preserve"> </w:t>
            </w:r>
            <w:r w:rsidRPr="00B96945">
              <w:rPr>
                <w:rFonts w:ascii="Times New Roman" w:eastAsia="Times New Roman" w:hAnsi="Times New Roman" w:cs="Times New Roman"/>
                <w:color w:val="171717" w:themeColor="background2" w:themeShade="1A"/>
                <w:sz w:val="24"/>
                <w:szCs w:val="24"/>
                <w:lang w:eastAsia="ru-RU"/>
              </w:rPr>
              <w:t>городском наземном электрическом транспорте и в дорожном хозяйстве</w:t>
            </w:r>
          </w:p>
        </w:tc>
        <w:tc>
          <w:tcPr>
            <w:tcW w:w="2779" w:type="dxa"/>
          </w:tcPr>
          <w:p w:rsidR="00CA38EB" w:rsidRPr="00B96945" w:rsidRDefault="00CA38EB" w:rsidP="00B96945">
            <w:pPr>
              <w:jc w:val="both"/>
              <w:rPr>
                <w:rFonts w:ascii="Times New Roman" w:hAnsi="Times New Roman" w:cs="Times New Roman"/>
                <w:color w:val="171717" w:themeColor="background2" w:themeShade="1A"/>
                <w:sz w:val="24"/>
                <w:szCs w:val="24"/>
              </w:rPr>
            </w:pPr>
            <w:r w:rsidRPr="00B96945">
              <w:rPr>
                <w:rFonts w:ascii="Times New Roman" w:hAnsi="Times New Roman" w:cs="Times New Roman"/>
                <w:color w:val="171717" w:themeColor="background2" w:themeShade="1A"/>
                <w:sz w:val="24"/>
                <w:szCs w:val="24"/>
                <w:shd w:val="clear" w:color="auto" w:fill="FFFFFF"/>
              </w:rPr>
              <w:t>Средний риск</w:t>
            </w:r>
          </w:p>
        </w:tc>
      </w:tr>
      <w:tr w:rsidR="004712C6" w:rsidRPr="004712C6" w:rsidTr="00CA38EB">
        <w:tc>
          <w:tcPr>
            <w:tcW w:w="609" w:type="dxa"/>
          </w:tcPr>
          <w:p w:rsidR="00CA38EB" w:rsidRPr="004712C6" w:rsidRDefault="00CA38EB" w:rsidP="00CA38EB">
            <w:pPr>
              <w:pStyle w:val="a4"/>
              <w:numPr>
                <w:ilvl w:val="0"/>
                <w:numId w:val="1"/>
              </w:numPr>
              <w:ind w:right="27" w:hanging="720"/>
              <w:jc w:val="both"/>
              <w:rPr>
                <w:rFonts w:ascii="Times New Roman" w:hAnsi="Times New Roman" w:cs="Times New Roman"/>
                <w:color w:val="171717" w:themeColor="background2" w:themeShade="1A"/>
                <w:sz w:val="23"/>
                <w:szCs w:val="23"/>
              </w:rPr>
            </w:pPr>
          </w:p>
        </w:tc>
        <w:tc>
          <w:tcPr>
            <w:tcW w:w="5957" w:type="dxa"/>
          </w:tcPr>
          <w:p w:rsidR="00CA38EB" w:rsidRPr="00B96945" w:rsidRDefault="00CA38EB" w:rsidP="00B96945">
            <w:pPr>
              <w:shd w:val="clear" w:color="auto" w:fill="FFFFFF"/>
              <w:jc w:val="both"/>
              <w:rPr>
                <w:rFonts w:ascii="Times New Roman" w:hAnsi="Times New Roman" w:cs="Times New Roman"/>
                <w:color w:val="171717" w:themeColor="background2" w:themeShade="1A"/>
                <w:sz w:val="24"/>
                <w:szCs w:val="24"/>
              </w:rPr>
            </w:pPr>
            <w:r w:rsidRPr="00B96945">
              <w:rPr>
                <w:rFonts w:ascii="Times New Roman" w:eastAsia="Times New Roman" w:hAnsi="Times New Roman" w:cs="Times New Roman"/>
                <w:color w:val="171717" w:themeColor="background2" w:themeShade="1A"/>
                <w:sz w:val="24"/>
                <w:szCs w:val="24"/>
                <w:lang w:eastAsia="ru-RU"/>
              </w:rPr>
              <w:t>Юридические лица, индивидуальные предприниматели при наличии в</w:t>
            </w:r>
            <w:r w:rsidR="00A007D6" w:rsidRPr="00B96945">
              <w:rPr>
                <w:rFonts w:ascii="Times New Roman" w:eastAsia="Times New Roman" w:hAnsi="Times New Roman" w:cs="Times New Roman"/>
                <w:color w:val="171717" w:themeColor="background2" w:themeShade="1A"/>
                <w:sz w:val="24"/>
                <w:szCs w:val="24"/>
                <w:lang w:eastAsia="ru-RU"/>
              </w:rPr>
              <w:t xml:space="preserve"> </w:t>
            </w:r>
            <w:r w:rsidRPr="00B96945">
              <w:rPr>
                <w:rFonts w:ascii="Times New Roman" w:eastAsia="Times New Roman" w:hAnsi="Times New Roman" w:cs="Times New Roman"/>
                <w:color w:val="171717" w:themeColor="background2" w:themeShade="1A"/>
                <w:sz w:val="24"/>
                <w:szCs w:val="24"/>
                <w:lang w:eastAsia="ru-RU"/>
              </w:rPr>
              <w:t>течение последних пяти лет на дату принятия решения об отнесении</w:t>
            </w:r>
            <w:r w:rsidR="00A007D6" w:rsidRPr="00B96945">
              <w:rPr>
                <w:rFonts w:ascii="Times New Roman" w:eastAsia="Times New Roman" w:hAnsi="Times New Roman" w:cs="Times New Roman"/>
                <w:color w:val="171717" w:themeColor="background2" w:themeShade="1A"/>
                <w:sz w:val="24"/>
                <w:szCs w:val="24"/>
                <w:lang w:eastAsia="ru-RU"/>
              </w:rPr>
              <w:t xml:space="preserve"> </w:t>
            </w:r>
            <w:r w:rsidRPr="00B96945">
              <w:rPr>
                <w:rFonts w:ascii="Times New Roman" w:eastAsia="Times New Roman" w:hAnsi="Times New Roman" w:cs="Times New Roman"/>
                <w:color w:val="171717" w:themeColor="background2" w:themeShade="1A"/>
                <w:sz w:val="24"/>
                <w:szCs w:val="24"/>
                <w:lang w:eastAsia="ru-RU"/>
              </w:rPr>
              <w:t xml:space="preserve">деятельности юридического лица или индивидуального </w:t>
            </w:r>
            <w:r w:rsidRPr="00B96945">
              <w:rPr>
                <w:rFonts w:ascii="Times New Roman" w:eastAsia="Times New Roman" w:hAnsi="Times New Roman" w:cs="Times New Roman"/>
                <w:color w:val="171717" w:themeColor="background2" w:themeShade="1A"/>
                <w:sz w:val="24"/>
                <w:szCs w:val="24"/>
                <w:lang w:eastAsia="ru-RU"/>
              </w:rPr>
              <w:lastRenderedPageBreak/>
              <w:t>предпринимателя к</w:t>
            </w:r>
            <w:r w:rsidR="00A007D6" w:rsidRPr="00B96945">
              <w:rPr>
                <w:rFonts w:ascii="Times New Roman" w:eastAsia="Times New Roman" w:hAnsi="Times New Roman" w:cs="Times New Roman"/>
                <w:color w:val="171717" w:themeColor="background2" w:themeShade="1A"/>
                <w:sz w:val="24"/>
                <w:szCs w:val="24"/>
                <w:lang w:eastAsia="ru-RU"/>
              </w:rPr>
              <w:t xml:space="preserve"> </w:t>
            </w:r>
            <w:r w:rsidRPr="00B96945">
              <w:rPr>
                <w:rFonts w:ascii="Times New Roman" w:eastAsia="Times New Roman" w:hAnsi="Times New Roman" w:cs="Times New Roman"/>
                <w:color w:val="171717" w:themeColor="background2" w:themeShade="1A"/>
                <w:sz w:val="24"/>
                <w:szCs w:val="24"/>
                <w:lang w:eastAsia="ru-RU"/>
              </w:rPr>
              <w:t>категории риска предписания, выданного по итогам проведения плановой</w:t>
            </w:r>
            <w:r w:rsidR="00A007D6" w:rsidRPr="00B96945">
              <w:rPr>
                <w:rFonts w:ascii="Times New Roman" w:eastAsia="Times New Roman" w:hAnsi="Times New Roman" w:cs="Times New Roman"/>
                <w:color w:val="171717" w:themeColor="background2" w:themeShade="1A"/>
                <w:sz w:val="24"/>
                <w:szCs w:val="24"/>
                <w:lang w:eastAsia="ru-RU"/>
              </w:rPr>
              <w:t xml:space="preserve"> </w:t>
            </w:r>
            <w:r w:rsidRPr="00B96945">
              <w:rPr>
                <w:rFonts w:ascii="Times New Roman" w:eastAsia="Times New Roman" w:hAnsi="Times New Roman" w:cs="Times New Roman"/>
                <w:color w:val="171717" w:themeColor="background2" w:themeShade="1A"/>
                <w:sz w:val="24"/>
                <w:szCs w:val="24"/>
                <w:lang w:eastAsia="ru-RU"/>
              </w:rPr>
              <w:t>или внеплановой проверки по факту выявленных нарушений за</w:t>
            </w:r>
            <w:r w:rsidR="00A007D6" w:rsidRPr="00B96945">
              <w:rPr>
                <w:rFonts w:ascii="Times New Roman" w:eastAsia="Times New Roman" w:hAnsi="Times New Roman" w:cs="Times New Roman"/>
                <w:color w:val="171717" w:themeColor="background2" w:themeShade="1A"/>
                <w:sz w:val="24"/>
                <w:szCs w:val="24"/>
                <w:lang w:eastAsia="ru-RU"/>
              </w:rPr>
              <w:t xml:space="preserve"> </w:t>
            </w:r>
            <w:r w:rsidRPr="00B96945">
              <w:rPr>
                <w:rFonts w:ascii="Times New Roman" w:eastAsia="Times New Roman" w:hAnsi="Times New Roman" w:cs="Times New Roman"/>
                <w:color w:val="171717" w:themeColor="background2" w:themeShade="1A"/>
                <w:sz w:val="24"/>
                <w:szCs w:val="24"/>
                <w:lang w:eastAsia="ru-RU"/>
              </w:rPr>
              <w:t>несоблюдение обязательных требований,</w:t>
            </w:r>
            <w:r w:rsidR="00A007D6" w:rsidRPr="00B96945">
              <w:rPr>
                <w:rFonts w:ascii="Times New Roman" w:eastAsia="Times New Roman" w:hAnsi="Times New Roman" w:cs="Times New Roman"/>
                <w:color w:val="171717" w:themeColor="background2" w:themeShade="1A"/>
                <w:sz w:val="24"/>
                <w:szCs w:val="24"/>
                <w:lang w:eastAsia="ru-RU"/>
              </w:rPr>
              <w:t xml:space="preserve"> </w:t>
            </w:r>
            <w:r w:rsidRPr="00B96945">
              <w:rPr>
                <w:rFonts w:ascii="Times New Roman" w:eastAsia="Times New Roman" w:hAnsi="Times New Roman" w:cs="Times New Roman"/>
                <w:color w:val="171717" w:themeColor="background2" w:themeShade="1A"/>
                <w:sz w:val="24"/>
                <w:szCs w:val="24"/>
                <w:lang w:eastAsia="ru-RU"/>
              </w:rPr>
              <w:t>(соблюдению) контролируемыми лицами при осуществлении деятельности</w:t>
            </w:r>
            <w:r w:rsidR="00A007D6" w:rsidRPr="00B96945">
              <w:rPr>
                <w:rFonts w:ascii="Times New Roman" w:eastAsia="Times New Roman" w:hAnsi="Times New Roman" w:cs="Times New Roman"/>
                <w:color w:val="171717" w:themeColor="background2" w:themeShade="1A"/>
                <w:sz w:val="24"/>
                <w:szCs w:val="24"/>
                <w:lang w:eastAsia="ru-RU"/>
              </w:rPr>
              <w:t xml:space="preserve"> </w:t>
            </w:r>
            <w:r w:rsidRPr="00B96945">
              <w:rPr>
                <w:rFonts w:ascii="Times New Roman" w:eastAsia="Times New Roman" w:hAnsi="Times New Roman" w:cs="Times New Roman"/>
                <w:color w:val="171717" w:themeColor="background2" w:themeShade="1A"/>
                <w:sz w:val="24"/>
                <w:szCs w:val="24"/>
                <w:lang w:eastAsia="ru-RU"/>
              </w:rPr>
              <w:t>на автомобильном транспорте, городском наземном электрическом</w:t>
            </w:r>
            <w:r w:rsidR="00A007D6" w:rsidRPr="00B96945">
              <w:rPr>
                <w:rFonts w:ascii="Times New Roman" w:eastAsia="Times New Roman" w:hAnsi="Times New Roman" w:cs="Times New Roman"/>
                <w:color w:val="171717" w:themeColor="background2" w:themeShade="1A"/>
                <w:sz w:val="24"/>
                <w:szCs w:val="24"/>
                <w:lang w:eastAsia="ru-RU"/>
              </w:rPr>
              <w:t xml:space="preserve"> </w:t>
            </w:r>
            <w:r w:rsidRPr="00B96945">
              <w:rPr>
                <w:rFonts w:ascii="Times New Roman" w:eastAsia="Times New Roman" w:hAnsi="Times New Roman" w:cs="Times New Roman"/>
                <w:color w:val="171717" w:themeColor="background2" w:themeShade="1A"/>
                <w:sz w:val="24"/>
                <w:szCs w:val="24"/>
                <w:lang w:eastAsia="ru-RU"/>
              </w:rPr>
              <w:t>транспорте и в дорожном хозяйстве</w:t>
            </w:r>
          </w:p>
        </w:tc>
        <w:tc>
          <w:tcPr>
            <w:tcW w:w="2779" w:type="dxa"/>
          </w:tcPr>
          <w:p w:rsidR="00CA38EB" w:rsidRPr="00B96945" w:rsidRDefault="00CA38EB" w:rsidP="00B96945">
            <w:pPr>
              <w:jc w:val="both"/>
              <w:rPr>
                <w:rFonts w:ascii="Times New Roman" w:hAnsi="Times New Roman" w:cs="Times New Roman"/>
                <w:color w:val="171717" w:themeColor="background2" w:themeShade="1A"/>
                <w:sz w:val="24"/>
                <w:szCs w:val="24"/>
              </w:rPr>
            </w:pPr>
            <w:r w:rsidRPr="00B96945">
              <w:rPr>
                <w:rFonts w:ascii="Times New Roman" w:hAnsi="Times New Roman" w:cs="Times New Roman"/>
                <w:color w:val="171717" w:themeColor="background2" w:themeShade="1A"/>
                <w:sz w:val="24"/>
                <w:szCs w:val="24"/>
                <w:shd w:val="clear" w:color="auto" w:fill="FFFFFF"/>
              </w:rPr>
              <w:lastRenderedPageBreak/>
              <w:t>Умеренный риск</w:t>
            </w:r>
          </w:p>
        </w:tc>
      </w:tr>
      <w:tr w:rsidR="00CA38EB" w:rsidRPr="004712C6" w:rsidTr="00CA38EB">
        <w:tc>
          <w:tcPr>
            <w:tcW w:w="609" w:type="dxa"/>
          </w:tcPr>
          <w:p w:rsidR="00CA38EB" w:rsidRPr="004712C6" w:rsidRDefault="00CA38EB" w:rsidP="00CA38EB">
            <w:pPr>
              <w:pStyle w:val="a4"/>
              <w:numPr>
                <w:ilvl w:val="0"/>
                <w:numId w:val="1"/>
              </w:numPr>
              <w:ind w:right="27" w:hanging="720"/>
              <w:jc w:val="both"/>
              <w:rPr>
                <w:rFonts w:ascii="Times New Roman" w:hAnsi="Times New Roman" w:cs="Times New Roman"/>
                <w:color w:val="171717" w:themeColor="background2" w:themeShade="1A"/>
                <w:sz w:val="23"/>
                <w:szCs w:val="23"/>
              </w:rPr>
            </w:pPr>
          </w:p>
        </w:tc>
        <w:tc>
          <w:tcPr>
            <w:tcW w:w="5957" w:type="dxa"/>
          </w:tcPr>
          <w:p w:rsidR="00CA38EB" w:rsidRPr="00B96945" w:rsidRDefault="00CA38EB" w:rsidP="00B96945">
            <w:pPr>
              <w:shd w:val="clear" w:color="auto" w:fill="FFFFFF"/>
              <w:jc w:val="both"/>
              <w:rPr>
                <w:rFonts w:ascii="Times New Roman" w:hAnsi="Times New Roman" w:cs="Times New Roman"/>
                <w:color w:val="171717" w:themeColor="background2" w:themeShade="1A"/>
                <w:sz w:val="24"/>
                <w:szCs w:val="24"/>
              </w:rPr>
            </w:pPr>
            <w:r w:rsidRPr="00B96945">
              <w:rPr>
                <w:rFonts w:ascii="Times New Roman" w:eastAsia="Times New Roman" w:hAnsi="Times New Roman" w:cs="Times New Roman"/>
                <w:color w:val="171717" w:themeColor="background2" w:themeShade="1A"/>
                <w:sz w:val="24"/>
                <w:szCs w:val="24"/>
                <w:lang w:eastAsia="ru-RU"/>
              </w:rPr>
              <w:t>Юридические лица, индивидуальные предприниматели и физические</w:t>
            </w:r>
            <w:r w:rsidR="00A007D6" w:rsidRPr="00B96945">
              <w:rPr>
                <w:rFonts w:ascii="Times New Roman" w:eastAsia="Times New Roman" w:hAnsi="Times New Roman" w:cs="Times New Roman"/>
                <w:color w:val="171717" w:themeColor="background2" w:themeShade="1A"/>
                <w:sz w:val="24"/>
                <w:szCs w:val="24"/>
                <w:lang w:eastAsia="ru-RU"/>
              </w:rPr>
              <w:t xml:space="preserve"> </w:t>
            </w:r>
            <w:r w:rsidRPr="00B96945">
              <w:rPr>
                <w:rFonts w:ascii="Times New Roman" w:eastAsia="Times New Roman" w:hAnsi="Times New Roman" w:cs="Times New Roman"/>
                <w:color w:val="171717" w:themeColor="background2" w:themeShade="1A"/>
                <w:sz w:val="24"/>
                <w:szCs w:val="24"/>
                <w:lang w:eastAsia="ru-RU"/>
              </w:rPr>
              <w:t>лица при отсутствии обстоятельств, указанных в пунктах 1, 2 и 3 настоящих</w:t>
            </w:r>
            <w:r w:rsidR="00A007D6" w:rsidRPr="00B96945">
              <w:rPr>
                <w:rFonts w:ascii="Times New Roman" w:eastAsia="Times New Roman" w:hAnsi="Times New Roman" w:cs="Times New Roman"/>
                <w:color w:val="171717" w:themeColor="background2" w:themeShade="1A"/>
                <w:sz w:val="24"/>
                <w:szCs w:val="24"/>
                <w:lang w:eastAsia="ru-RU"/>
              </w:rPr>
              <w:t xml:space="preserve"> </w:t>
            </w:r>
            <w:r w:rsidRPr="00B96945">
              <w:rPr>
                <w:rFonts w:ascii="Times New Roman" w:eastAsia="Times New Roman" w:hAnsi="Times New Roman" w:cs="Times New Roman"/>
                <w:color w:val="171717" w:themeColor="background2" w:themeShade="1A"/>
                <w:sz w:val="24"/>
                <w:szCs w:val="24"/>
                <w:lang w:eastAsia="ru-RU"/>
              </w:rPr>
              <w:t>Критериев отнесения деятельности юридических лиц и индивидуальных</w:t>
            </w:r>
            <w:r w:rsidR="00A007D6" w:rsidRPr="00B96945">
              <w:rPr>
                <w:rFonts w:ascii="Times New Roman" w:eastAsia="Times New Roman" w:hAnsi="Times New Roman" w:cs="Times New Roman"/>
                <w:color w:val="171717" w:themeColor="background2" w:themeShade="1A"/>
                <w:sz w:val="24"/>
                <w:szCs w:val="24"/>
                <w:lang w:eastAsia="ru-RU"/>
              </w:rPr>
              <w:t xml:space="preserve"> </w:t>
            </w:r>
            <w:r w:rsidRPr="00B96945">
              <w:rPr>
                <w:rFonts w:ascii="Times New Roman" w:eastAsia="Times New Roman" w:hAnsi="Times New Roman" w:cs="Times New Roman"/>
                <w:color w:val="171717" w:themeColor="background2" w:themeShade="1A"/>
                <w:sz w:val="24"/>
                <w:szCs w:val="24"/>
                <w:lang w:eastAsia="ru-RU"/>
              </w:rPr>
              <w:t>предпринимателей к категориям риска</w:t>
            </w:r>
            <w:r w:rsidR="00A007D6" w:rsidRPr="00B96945">
              <w:rPr>
                <w:rFonts w:ascii="Times New Roman" w:eastAsia="Times New Roman" w:hAnsi="Times New Roman" w:cs="Times New Roman"/>
                <w:color w:val="171717" w:themeColor="background2" w:themeShade="1A"/>
                <w:sz w:val="24"/>
                <w:szCs w:val="24"/>
                <w:lang w:eastAsia="ru-RU"/>
              </w:rPr>
              <w:t xml:space="preserve"> </w:t>
            </w:r>
          </w:p>
        </w:tc>
        <w:tc>
          <w:tcPr>
            <w:tcW w:w="2779" w:type="dxa"/>
          </w:tcPr>
          <w:p w:rsidR="00CA38EB" w:rsidRPr="00B96945" w:rsidRDefault="00CA38EB" w:rsidP="00B96945">
            <w:pPr>
              <w:jc w:val="both"/>
              <w:rPr>
                <w:rFonts w:ascii="Times New Roman" w:hAnsi="Times New Roman" w:cs="Times New Roman"/>
                <w:color w:val="171717" w:themeColor="background2" w:themeShade="1A"/>
                <w:sz w:val="24"/>
                <w:szCs w:val="24"/>
              </w:rPr>
            </w:pPr>
            <w:r w:rsidRPr="00B96945">
              <w:rPr>
                <w:rFonts w:ascii="Times New Roman" w:hAnsi="Times New Roman" w:cs="Times New Roman"/>
                <w:color w:val="171717" w:themeColor="background2" w:themeShade="1A"/>
                <w:sz w:val="24"/>
                <w:szCs w:val="24"/>
                <w:shd w:val="clear" w:color="auto" w:fill="FFFFFF"/>
              </w:rPr>
              <w:t>Низкий риск</w:t>
            </w:r>
          </w:p>
        </w:tc>
      </w:tr>
    </w:tbl>
    <w:p w:rsidR="00A007D6" w:rsidRPr="004712C6" w:rsidRDefault="00A007D6" w:rsidP="00ED59D0">
      <w:pPr>
        <w:jc w:val="both"/>
        <w:rPr>
          <w:rFonts w:ascii="Times New Roman" w:hAnsi="Times New Roman" w:cs="Times New Roman"/>
          <w:color w:val="171717" w:themeColor="background2" w:themeShade="1A"/>
          <w:sz w:val="28"/>
          <w:szCs w:val="28"/>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00273F" w:rsidRDefault="0000273F" w:rsidP="00A007D6">
      <w:pPr>
        <w:shd w:val="clear" w:color="auto" w:fill="FFFFFF"/>
        <w:spacing w:after="0" w:line="240" w:lineRule="auto"/>
        <w:ind w:firstLine="5245"/>
        <w:rPr>
          <w:rFonts w:ascii="YS Text" w:eastAsia="Times New Roman" w:hAnsi="YS Text" w:cs="Times New Roman"/>
          <w:color w:val="171717" w:themeColor="background2" w:themeShade="1A"/>
          <w:sz w:val="23"/>
          <w:szCs w:val="23"/>
          <w:lang w:eastAsia="ru-RU"/>
        </w:rPr>
      </w:pPr>
    </w:p>
    <w:p w:rsidR="00A007D6" w:rsidRPr="0000273F" w:rsidRDefault="00A007D6" w:rsidP="0000273F">
      <w:pPr>
        <w:shd w:val="clear" w:color="auto" w:fill="FFFFFF"/>
        <w:spacing w:after="0" w:line="240" w:lineRule="auto"/>
        <w:ind w:firstLine="5245"/>
        <w:jc w:val="right"/>
        <w:rPr>
          <w:rFonts w:ascii="Times New Roman" w:eastAsia="Times New Roman" w:hAnsi="Times New Roman" w:cs="Times New Roman"/>
          <w:color w:val="171717" w:themeColor="background2" w:themeShade="1A"/>
          <w:sz w:val="28"/>
          <w:szCs w:val="28"/>
          <w:lang w:eastAsia="ru-RU"/>
        </w:rPr>
      </w:pPr>
      <w:r w:rsidRPr="0000273F">
        <w:rPr>
          <w:rFonts w:ascii="Times New Roman" w:eastAsia="Times New Roman" w:hAnsi="Times New Roman" w:cs="Times New Roman"/>
          <w:color w:val="171717" w:themeColor="background2" w:themeShade="1A"/>
          <w:sz w:val="28"/>
          <w:szCs w:val="28"/>
          <w:lang w:eastAsia="ru-RU"/>
        </w:rPr>
        <w:lastRenderedPageBreak/>
        <w:t>Приложение 3</w:t>
      </w:r>
    </w:p>
    <w:p w:rsidR="00A007D6" w:rsidRPr="0000273F" w:rsidRDefault="00A007D6" w:rsidP="0000273F">
      <w:pPr>
        <w:shd w:val="clear" w:color="auto" w:fill="FFFFFF"/>
        <w:spacing w:after="0" w:line="240" w:lineRule="auto"/>
        <w:ind w:left="5245"/>
        <w:jc w:val="right"/>
        <w:rPr>
          <w:rFonts w:ascii="Times New Roman" w:eastAsia="Times New Roman" w:hAnsi="Times New Roman" w:cs="Times New Roman"/>
          <w:color w:val="171717" w:themeColor="background2" w:themeShade="1A"/>
          <w:sz w:val="28"/>
          <w:szCs w:val="28"/>
          <w:lang w:eastAsia="ru-RU"/>
        </w:rPr>
      </w:pPr>
      <w:r w:rsidRPr="0000273F">
        <w:rPr>
          <w:rFonts w:ascii="Times New Roman" w:eastAsia="Times New Roman" w:hAnsi="Times New Roman" w:cs="Times New Roman"/>
          <w:color w:val="171717" w:themeColor="background2" w:themeShade="1A"/>
          <w:sz w:val="28"/>
          <w:szCs w:val="28"/>
          <w:lang w:eastAsia="ru-RU"/>
        </w:rPr>
        <w:t>к Положению о муниципальном</w:t>
      </w:r>
    </w:p>
    <w:p w:rsidR="00A007D6" w:rsidRPr="0000273F" w:rsidRDefault="00A007D6" w:rsidP="0000273F">
      <w:pPr>
        <w:shd w:val="clear" w:color="auto" w:fill="FFFFFF"/>
        <w:spacing w:after="0" w:line="240" w:lineRule="auto"/>
        <w:ind w:left="5245"/>
        <w:jc w:val="right"/>
        <w:rPr>
          <w:rFonts w:ascii="Times New Roman" w:eastAsia="Times New Roman" w:hAnsi="Times New Roman" w:cs="Times New Roman"/>
          <w:color w:val="171717" w:themeColor="background2" w:themeShade="1A"/>
          <w:sz w:val="28"/>
          <w:szCs w:val="28"/>
          <w:lang w:eastAsia="ru-RU"/>
        </w:rPr>
      </w:pPr>
      <w:r w:rsidRPr="0000273F">
        <w:rPr>
          <w:rFonts w:ascii="Times New Roman" w:eastAsia="Times New Roman" w:hAnsi="Times New Roman" w:cs="Times New Roman"/>
          <w:color w:val="171717" w:themeColor="background2" w:themeShade="1A"/>
          <w:sz w:val="28"/>
          <w:szCs w:val="28"/>
          <w:lang w:eastAsia="ru-RU"/>
        </w:rPr>
        <w:t>контроле на автомобильном</w:t>
      </w:r>
    </w:p>
    <w:p w:rsidR="00A007D6" w:rsidRPr="0000273F" w:rsidRDefault="00A007D6" w:rsidP="0000273F">
      <w:pPr>
        <w:shd w:val="clear" w:color="auto" w:fill="FFFFFF"/>
        <w:spacing w:after="0" w:line="240" w:lineRule="auto"/>
        <w:ind w:left="5245"/>
        <w:jc w:val="right"/>
        <w:rPr>
          <w:rFonts w:ascii="Times New Roman" w:eastAsia="Times New Roman" w:hAnsi="Times New Roman" w:cs="Times New Roman"/>
          <w:color w:val="171717" w:themeColor="background2" w:themeShade="1A"/>
          <w:sz w:val="28"/>
          <w:szCs w:val="28"/>
          <w:lang w:eastAsia="ru-RU"/>
        </w:rPr>
      </w:pPr>
      <w:r w:rsidRPr="0000273F">
        <w:rPr>
          <w:rFonts w:ascii="Times New Roman" w:eastAsia="Times New Roman" w:hAnsi="Times New Roman" w:cs="Times New Roman"/>
          <w:color w:val="171717" w:themeColor="background2" w:themeShade="1A"/>
          <w:sz w:val="28"/>
          <w:szCs w:val="28"/>
          <w:lang w:eastAsia="ru-RU"/>
        </w:rPr>
        <w:t>транспорте, городском наземном</w:t>
      </w:r>
    </w:p>
    <w:p w:rsidR="00A007D6" w:rsidRPr="0000273F" w:rsidRDefault="00A007D6" w:rsidP="0000273F">
      <w:pPr>
        <w:shd w:val="clear" w:color="auto" w:fill="FFFFFF"/>
        <w:spacing w:after="0" w:line="240" w:lineRule="auto"/>
        <w:ind w:left="5245"/>
        <w:jc w:val="right"/>
        <w:rPr>
          <w:rFonts w:ascii="Times New Roman" w:eastAsia="Times New Roman" w:hAnsi="Times New Roman" w:cs="Times New Roman"/>
          <w:color w:val="171717" w:themeColor="background2" w:themeShade="1A"/>
          <w:sz w:val="28"/>
          <w:szCs w:val="28"/>
          <w:lang w:eastAsia="ru-RU"/>
        </w:rPr>
      </w:pPr>
      <w:r w:rsidRPr="0000273F">
        <w:rPr>
          <w:rFonts w:ascii="Times New Roman" w:eastAsia="Times New Roman" w:hAnsi="Times New Roman" w:cs="Times New Roman"/>
          <w:color w:val="171717" w:themeColor="background2" w:themeShade="1A"/>
          <w:sz w:val="28"/>
          <w:szCs w:val="28"/>
          <w:lang w:eastAsia="ru-RU"/>
        </w:rPr>
        <w:t>электрическом транспорте и в</w:t>
      </w:r>
    </w:p>
    <w:p w:rsidR="00A007D6" w:rsidRPr="0000273F" w:rsidRDefault="00A007D6" w:rsidP="0000273F">
      <w:pPr>
        <w:shd w:val="clear" w:color="auto" w:fill="FFFFFF"/>
        <w:spacing w:after="0" w:line="240" w:lineRule="auto"/>
        <w:ind w:left="5245"/>
        <w:jc w:val="right"/>
        <w:rPr>
          <w:rFonts w:ascii="Times New Roman" w:eastAsia="Times New Roman" w:hAnsi="Times New Roman" w:cs="Times New Roman"/>
          <w:color w:val="171717" w:themeColor="background2" w:themeShade="1A"/>
          <w:sz w:val="28"/>
          <w:szCs w:val="28"/>
          <w:lang w:eastAsia="ru-RU"/>
        </w:rPr>
      </w:pPr>
      <w:r w:rsidRPr="0000273F">
        <w:rPr>
          <w:rFonts w:ascii="Times New Roman" w:eastAsia="Times New Roman" w:hAnsi="Times New Roman" w:cs="Times New Roman"/>
          <w:color w:val="171717" w:themeColor="background2" w:themeShade="1A"/>
          <w:sz w:val="28"/>
          <w:szCs w:val="28"/>
          <w:lang w:eastAsia="ru-RU"/>
        </w:rPr>
        <w:t>дорожном хозяйстве</w:t>
      </w:r>
    </w:p>
    <w:p w:rsidR="00A007D6" w:rsidRDefault="0000273F" w:rsidP="0000273F">
      <w:pPr>
        <w:shd w:val="clear" w:color="auto" w:fill="FFFFFF"/>
        <w:spacing w:after="0" w:line="240" w:lineRule="auto"/>
        <w:ind w:left="8505" w:hanging="3260"/>
        <w:jc w:val="right"/>
        <w:rPr>
          <w:rFonts w:ascii="Times New Roman" w:eastAsia="Times New Roman" w:hAnsi="Times New Roman" w:cs="Times New Roman"/>
          <w:color w:val="171717" w:themeColor="background2" w:themeShade="1A"/>
          <w:sz w:val="28"/>
          <w:szCs w:val="28"/>
          <w:lang w:eastAsia="ru-RU"/>
        </w:rPr>
      </w:pPr>
      <w:r w:rsidRPr="0000273F">
        <w:rPr>
          <w:rFonts w:ascii="Times New Roman" w:eastAsia="Times New Roman" w:hAnsi="Times New Roman" w:cs="Times New Roman"/>
          <w:color w:val="171717" w:themeColor="background2" w:themeShade="1A"/>
          <w:sz w:val="28"/>
          <w:szCs w:val="28"/>
          <w:lang w:eastAsia="ru-RU"/>
        </w:rPr>
        <w:t xml:space="preserve">в муниципальном образовании </w:t>
      </w:r>
    </w:p>
    <w:p w:rsidR="0000273F" w:rsidRPr="0000273F" w:rsidRDefault="0000273F" w:rsidP="0000273F">
      <w:pPr>
        <w:shd w:val="clear" w:color="auto" w:fill="FFFFFF"/>
        <w:spacing w:after="0" w:line="240" w:lineRule="auto"/>
        <w:ind w:left="8505" w:hanging="3260"/>
        <w:jc w:val="right"/>
        <w:rPr>
          <w:rFonts w:ascii="Times New Roman" w:eastAsia="Times New Roman" w:hAnsi="Times New Roman" w:cs="Times New Roman"/>
          <w:color w:val="171717" w:themeColor="background2" w:themeShade="1A"/>
          <w:sz w:val="28"/>
          <w:szCs w:val="28"/>
          <w:lang w:eastAsia="ru-RU"/>
        </w:rPr>
      </w:pPr>
      <w:r>
        <w:rPr>
          <w:rFonts w:ascii="Times New Roman" w:eastAsia="Times New Roman" w:hAnsi="Times New Roman" w:cs="Times New Roman"/>
          <w:color w:val="171717" w:themeColor="background2" w:themeShade="1A"/>
          <w:sz w:val="28"/>
          <w:szCs w:val="28"/>
          <w:lang w:eastAsia="ru-RU"/>
        </w:rPr>
        <w:t xml:space="preserve">«Городской округ город </w:t>
      </w:r>
      <w:proofErr w:type="spellStart"/>
      <w:r>
        <w:rPr>
          <w:rFonts w:ascii="Times New Roman" w:eastAsia="Times New Roman" w:hAnsi="Times New Roman" w:cs="Times New Roman"/>
          <w:color w:val="171717" w:themeColor="background2" w:themeShade="1A"/>
          <w:sz w:val="28"/>
          <w:szCs w:val="28"/>
          <w:lang w:eastAsia="ru-RU"/>
        </w:rPr>
        <w:t>Сунжа</w:t>
      </w:r>
      <w:proofErr w:type="spellEnd"/>
      <w:r>
        <w:rPr>
          <w:rFonts w:ascii="Times New Roman" w:eastAsia="Times New Roman" w:hAnsi="Times New Roman" w:cs="Times New Roman"/>
          <w:color w:val="171717" w:themeColor="background2" w:themeShade="1A"/>
          <w:sz w:val="28"/>
          <w:szCs w:val="28"/>
          <w:lang w:eastAsia="ru-RU"/>
        </w:rPr>
        <w:t>»</w:t>
      </w:r>
    </w:p>
    <w:p w:rsidR="00A007D6" w:rsidRPr="0000273F" w:rsidRDefault="00A007D6" w:rsidP="0000273F">
      <w:pPr>
        <w:jc w:val="right"/>
        <w:rPr>
          <w:rFonts w:ascii="Times New Roman" w:hAnsi="Times New Roman" w:cs="Times New Roman"/>
          <w:color w:val="171717" w:themeColor="background2" w:themeShade="1A"/>
          <w:sz w:val="28"/>
          <w:szCs w:val="28"/>
        </w:rPr>
      </w:pPr>
    </w:p>
    <w:p w:rsidR="00A007D6" w:rsidRPr="004712C6" w:rsidRDefault="00A007D6" w:rsidP="00ED59D0">
      <w:pPr>
        <w:jc w:val="both"/>
        <w:rPr>
          <w:rFonts w:ascii="Times New Roman" w:hAnsi="Times New Roman" w:cs="Times New Roman"/>
          <w:color w:val="171717" w:themeColor="background2" w:themeShade="1A"/>
          <w:sz w:val="28"/>
          <w:szCs w:val="28"/>
        </w:rPr>
      </w:pPr>
    </w:p>
    <w:p w:rsidR="00A007D6" w:rsidRPr="004712C6" w:rsidRDefault="00A007D6" w:rsidP="00ED59D0">
      <w:pPr>
        <w:jc w:val="both"/>
        <w:rPr>
          <w:rFonts w:ascii="Times New Roman" w:hAnsi="Times New Roman" w:cs="Times New Roman"/>
          <w:color w:val="171717" w:themeColor="background2" w:themeShade="1A"/>
          <w:sz w:val="28"/>
          <w:szCs w:val="28"/>
        </w:rPr>
      </w:pPr>
    </w:p>
    <w:p w:rsidR="00A007D6" w:rsidRPr="004712C6" w:rsidRDefault="00A007D6" w:rsidP="00A007D6">
      <w:pPr>
        <w:shd w:val="clear" w:color="auto" w:fill="FFFFFF"/>
        <w:spacing w:after="0" w:line="240" w:lineRule="auto"/>
        <w:jc w:val="center"/>
        <w:rPr>
          <w:rFonts w:ascii="YS Text" w:eastAsia="Times New Roman" w:hAnsi="YS Text" w:cs="Times New Roman"/>
          <w:b/>
          <w:color w:val="171717" w:themeColor="background2" w:themeShade="1A"/>
          <w:sz w:val="28"/>
          <w:szCs w:val="28"/>
          <w:lang w:eastAsia="ru-RU"/>
        </w:rPr>
      </w:pPr>
      <w:r w:rsidRPr="004712C6">
        <w:rPr>
          <w:rFonts w:ascii="YS Text" w:eastAsia="Times New Roman" w:hAnsi="YS Text" w:cs="Times New Roman"/>
          <w:b/>
          <w:color w:val="171717" w:themeColor="background2" w:themeShade="1A"/>
          <w:sz w:val="28"/>
          <w:szCs w:val="28"/>
          <w:lang w:eastAsia="ru-RU"/>
        </w:rPr>
        <w:t>Перечень индикаторов риска</w:t>
      </w:r>
    </w:p>
    <w:p w:rsidR="00A007D6" w:rsidRPr="004712C6" w:rsidRDefault="00A007D6" w:rsidP="00A007D6">
      <w:pPr>
        <w:shd w:val="clear" w:color="auto" w:fill="FFFFFF"/>
        <w:spacing w:after="0" w:line="240" w:lineRule="auto"/>
        <w:jc w:val="center"/>
        <w:rPr>
          <w:rFonts w:ascii="YS Text" w:eastAsia="Times New Roman" w:hAnsi="YS Text" w:cs="Times New Roman"/>
          <w:b/>
          <w:color w:val="171717" w:themeColor="background2" w:themeShade="1A"/>
          <w:sz w:val="28"/>
          <w:szCs w:val="28"/>
          <w:lang w:eastAsia="ru-RU"/>
        </w:rPr>
      </w:pPr>
      <w:r w:rsidRPr="004712C6">
        <w:rPr>
          <w:rFonts w:ascii="YS Text" w:eastAsia="Times New Roman" w:hAnsi="YS Text" w:cs="Times New Roman"/>
          <w:b/>
          <w:color w:val="171717" w:themeColor="background2" w:themeShade="1A"/>
          <w:sz w:val="28"/>
          <w:szCs w:val="28"/>
          <w:lang w:eastAsia="ru-RU"/>
        </w:rPr>
        <w:t>нарушения обязательных требований, проверяемых в рамках</w:t>
      </w:r>
    </w:p>
    <w:p w:rsidR="00A007D6" w:rsidRPr="004712C6" w:rsidRDefault="00A007D6" w:rsidP="00A007D6">
      <w:pPr>
        <w:shd w:val="clear" w:color="auto" w:fill="FFFFFF"/>
        <w:spacing w:after="0" w:line="240" w:lineRule="auto"/>
        <w:jc w:val="center"/>
        <w:rPr>
          <w:rFonts w:ascii="YS Text" w:eastAsia="Times New Roman" w:hAnsi="YS Text" w:cs="Times New Roman"/>
          <w:b/>
          <w:color w:val="171717" w:themeColor="background2" w:themeShade="1A"/>
          <w:sz w:val="28"/>
          <w:szCs w:val="28"/>
          <w:lang w:eastAsia="ru-RU"/>
        </w:rPr>
      </w:pPr>
      <w:r w:rsidRPr="004712C6">
        <w:rPr>
          <w:rFonts w:ascii="YS Text" w:eastAsia="Times New Roman" w:hAnsi="YS Text" w:cs="Times New Roman"/>
          <w:b/>
          <w:color w:val="171717" w:themeColor="background2" w:themeShade="1A"/>
          <w:sz w:val="28"/>
          <w:szCs w:val="28"/>
          <w:lang w:eastAsia="ru-RU"/>
        </w:rPr>
        <w:t>осуществления муниципального контроля на автомобильном</w:t>
      </w:r>
    </w:p>
    <w:p w:rsidR="00A007D6" w:rsidRPr="004712C6" w:rsidRDefault="00A007D6" w:rsidP="00A007D6">
      <w:pPr>
        <w:shd w:val="clear" w:color="auto" w:fill="FFFFFF"/>
        <w:spacing w:after="0" w:line="240" w:lineRule="auto"/>
        <w:jc w:val="center"/>
        <w:rPr>
          <w:rFonts w:ascii="YS Text" w:eastAsia="Times New Roman" w:hAnsi="YS Text" w:cs="Times New Roman"/>
          <w:b/>
          <w:color w:val="171717" w:themeColor="background2" w:themeShade="1A"/>
          <w:sz w:val="28"/>
          <w:szCs w:val="28"/>
          <w:lang w:eastAsia="ru-RU"/>
        </w:rPr>
      </w:pPr>
      <w:r w:rsidRPr="004712C6">
        <w:rPr>
          <w:rFonts w:ascii="YS Text" w:eastAsia="Times New Roman" w:hAnsi="YS Text" w:cs="Times New Roman"/>
          <w:b/>
          <w:color w:val="171717" w:themeColor="background2" w:themeShade="1A"/>
          <w:sz w:val="28"/>
          <w:szCs w:val="28"/>
          <w:lang w:eastAsia="ru-RU"/>
        </w:rPr>
        <w:t>транспорте, городском наземном электрическом транспорте и в</w:t>
      </w:r>
    </w:p>
    <w:p w:rsidR="00A007D6" w:rsidRPr="004712C6" w:rsidRDefault="00A007D6" w:rsidP="00A007D6">
      <w:pPr>
        <w:shd w:val="clear" w:color="auto" w:fill="FFFFFF"/>
        <w:spacing w:after="0" w:line="240" w:lineRule="auto"/>
        <w:jc w:val="center"/>
        <w:rPr>
          <w:rFonts w:ascii="YS Text" w:eastAsia="Times New Roman" w:hAnsi="YS Text" w:cs="Times New Roman"/>
          <w:color w:val="171717" w:themeColor="background2" w:themeShade="1A"/>
          <w:sz w:val="23"/>
          <w:szCs w:val="23"/>
          <w:lang w:eastAsia="ru-RU"/>
        </w:rPr>
      </w:pPr>
      <w:r w:rsidRPr="004712C6">
        <w:rPr>
          <w:rFonts w:ascii="YS Text" w:eastAsia="Times New Roman" w:hAnsi="YS Text" w:cs="Times New Roman"/>
          <w:b/>
          <w:color w:val="171717" w:themeColor="background2" w:themeShade="1A"/>
          <w:sz w:val="28"/>
          <w:szCs w:val="28"/>
          <w:lang w:eastAsia="ru-RU"/>
        </w:rPr>
        <w:t>дорожном хозяйстве</w:t>
      </w:r>
    </w:p>
    <w:p w:rsidR="00A007D6" w:rsidRPr="004712C6" w:rsidRDefault="00A007D6" w:rsidP="00ED59D0">
      <w:pPr>
        <w:jc w:val="both"/>
        <w:rPr>
          <w:rFonts w:ascii="Times New Roman" w:hAnsi="Times New Roman" w:cs="Times New Roman"/>
          <w:color w:val="171717" w:themeColor="background2" w:themeShade="1A"/>
          <w:sz w:val="28"/>
          <w:szCs w:val="28"/>
        </w:rPr>
      </w:pPr>
    </w:p>
    <w:tbl>
      <w:tblPr>
        <w:tblStyle w:val="a3"/>
        <w:tblW w:w="0" w:type="auto"/>
        <w:tblLook w:val="04A0" w:firstRow="1" w:lastRow="0" w:firstColumn="1" w:lastColumn="0" w:noHBand="0" w:noVBand="1"/>
      </w:tblPr>
      <w:tblGrid>
        <w:gridCol w:w="3115"/>
        <w:gridCol w:w="3115"/>
        <w:gridCol w:w="3115"/>
      </w:tblGrid>
      <w:tr w:rsidR="004712C6" w:rsidRPr="004712C6" w:rsidTr="00A007D6">
        <w:tc>
          <w:tcPr>
            <w:tcW w:w="3115" w:type="dxa"/>
          </w:tcPr>
          <w:p w:rsidR="00A007D6" w:rsidRPr="004712C6" w:rsidRDefault="00A007D6" w:rsidP="007C179B">
            <w:pPr>
              <w:shd w:val="clear" w:color="auto" w:fill="FFFFFF"/>
              <w:jc w:val="center"/>
              <w:rPr>
                <w:rFonts w:ascii="YS Text" w:eastAsia="Times New Roman" w:hAnsi="YS Text" w:cs="Times New Roman"/>
                <w:b/>
                <w:color w:val="171717" w:themeColor="background2" w:themeShade="1A"/>
                <w:sz w:val="23"/>
                <w:szCs w:val="23"/>
                <w:lang w:eastAsia="ru-RU"/>
              </w:rPr>
            </w:pPr>
            <w:r w:rsidRPr="004712C6">
              <w:rPr>
                <w:rFonts w:ascii="YS Text" w:eastAsia="Times New Roman" w:hAnsi="YS Text" w:cs="Times New Roman"/>
                <w:b/>
                <w:color w:val="171717" w:themeColor="background2" w:themeShade="1A"/>
                <w:sz w:val="23"/>
                <w:szCs w:val="23"/>
                <w:lang w:eastAsia="ru-RU"/>
              </w:rPr>
              <w:t>Наименование</w:t>
            </w:r>
          </w:p>
          <w:p w:rsidR="00A007D6" w:rsidRPr="004712C6" w:rsidRDefault="00A007D6" w:rsidP="007C179B">
            <w:pPr>
              <w:shd w:val="clear" w:color="auto" w:fill="FFFFFF"/>
              <w:jc w:val="center"/>
              <w:rPr>
                <w:rFonts w:ascii="YS Text" w:eastAsia="Times New Roman" w:hAnsi="YS Text" w:cs="Times New Roman"/>
                <w:b/>
                <w:color w:val="171717" w:themeColor="background2" w:themeShade="1A"/>
                <w:sz w:val="23"/>
                <w:szCs w:val="23"/>
                <w:lang w:eastAsia="ru-RU"/>
              </w:rPr>
            </w:pPr>
            <w:r w:rsidRPr="004712C6">
              <w:rPr>
                <w:rFonts w:ascii="YS Text" w:eastAsia="Times New Roman" w:hAnsi="YS Text" w:cs="Times New Roman"/>
                <w:b/>
                <w:color w:val="171717" w:themeColor="background2" w:themeShade="1A"/>
                <w:sz w:val="23"/>
                <w:szCs w:val="23"/>
                <w:lang w:eastAsia="ru-RU"/>
              </w:rPr>
              <w:t>индикатора</w:t>
            </w:r>
          </w:p>
          <w:p w:rsidR="00A007D6" w:rsidRPr="004712C6" w:rsidRDefault="00A007D6" w:rsidP="00ED59D0">
            <w:pPr>
              <w:jc w:val="both"/>
              <w:rPr>
                <w:rFonts w:ascii="Times New Roman" w:hAnsi="Times New Roman" w:cs="Times New Roman"/>
                <w:b/>
                <w:color w:val="171717" w:themeColor="background2" w:themeShade="1A"/>
                <w:sz w:val="28"/>
                <w:szCs w:val="28"/>
              </w:rPr>
            </w:pPr>
          </w:p>
        </w:tc>
        <w:tc>
          <w:tcPr>
            <w:tcW w:w="3115" w:type="dxa"/>
          </w:tcPr>
          <w:p w:rsidR="00A007D6" w:rsidRPr="004712C6" w:rsidRDefault="00A007D6" w:rsidP="007C179B">
            <w:pPr>
              <w:shd w:val="clear" w:color="auto" w:fill="FFFFFF"/>
              <w:jc w:val="center"/>
              <w:rPr>
                <w:rFonts w:ascii="YS Text" w:eastAsia="Times New Roman" w:hAnsi="YS Text" w:cs="Times New Roman"/>
                <w:b/>
                <w:color w:val="171717" w:themeColor="background2" w:themeShade="1A"/>
                <w:sz w:val="23"/>
                <w:szCs w:val="23"/>
                <w:lang w:eastAsia="ru-RU"/>
              </w:rPr>
            </w:pPr>
            <w:r w:rsidRPr="004712C6">
              <w:rPr>
                <w:rFonts w:ascii="YS Text" w:eastAsia="Times New Roman" w:hAnsi="YS Text" w:cs="Times New Roman"/>
                <w:b/>
                <w:color w:val="171717" w:themeColor="background2" w:themeShade="1A"/>
                <w:sz w:val="23"/>
                <w:szCs w:val="23"/>
                <w:lang w:eastAsia="ru-RU"/>
              </w:rPr>
              <w:t>Нормальное состояние для</w:t>
            </w:r>
          </w:p>
          <w:p w:rsidR="00A007D6" w:rsidRPr="004712C6" w:rsidRDefault="00A007D6" w:rsidP="007C179B">
            <w:pPr>
              <w:shd w:val="clear" w:color="auto" w:fill="FFFFFF"/>
              <w:jc w:val="center"/>
              <w:rPr>
                <w:rFonts w:ascii="YS Text" w:eastAsia="Times New Roman" w:hAnsi="YS Text" w:cs="Times New Roman"/>
                <w:b/>
                <w:color w:val="171717" w:themeColor="background2" w:themeShade="1A"/>
                <w:sz w:val="23"/>
                <w:szCs w:val="23"/>
                <w:lang w:eastAsia="ru-RU"/>
              </w:rPr>
            </w:pPr>
            <w:r w:rsidRPr="004712C6">
              <w:rPr>
                <w:rFonts w:ascii="YS Text" w:eastAsia="Times New Roman" w:hAnsi="YS Text" w:cs="Times New Roman"/>
                <w:b/>
                <w:color w:val="171717" w:themeColor="background2" w:themeShade="1A"/>
                <w:sz w:val="23"/>
                <w:szCs w:val="23"/>
                <w:lang w:eastAsia="ru-RU"/>
              </w:rPr>
              <w:t>выбранного параметра</w:t>
            </w:r>
          </w:p>
          <w:p w:rsidR="00A007D6" w:rsidRPr="004712C6" w:rsidRDefault="00A007D6" w:rsidP="007C179B">
            <w:pPr>
              <w:shd w:val="clear" w:color="auto" w:fill="FFFFFF"/>
              <w:jc w:val="center"/>
              <w:rPr>
                <w:rFonts w:ascii="YS Text" w:eastAsia="Times New Roman" w:hAnsi="YS Text" w:cs="Times New Roman"/>
                <w:b/>
                <w:color w:val="171717" w:themeColor="background2" w:themeShade="1A"/>
                <w:sz w:val="23"/>
                <w:szCs w:val="23"/>
                <w:lang w:eastAsia="ru-RU"/>
              </w:rPr>
            </w:pPr>
            <w:r w:rsidRPr="004712C6">
              <w:rPr>
                <w:rFonts w:ascii="YS Text" w:eastAsia="Times New Roman" w:hAnsi="YS Text" w:cs="Times New Roman"/>
                <w:b/>
                <w:color w:val="171717" w:themeColor="background2" w:themeShade="1A"/>
                <w:sz w:val="23"/>
                <w:szCs w:val="23"/>
                <w:lang w:eastAsia="ru-RU"/>
              </w:rPr>
              <w:t>(критерии оценки),</w:t>
            </w:r>
          </w:p>
          <w:p w:rsidR="00A007D6" w:rsidRPr="004712C6" w:rsidRDefault="00A007D6" w:rsidP="007C179B">
            <w:pPr>
              <w:shd w:val="clear" w:color="auto" w:fill="FFFFFF"/>
              <w:jc w:val="center"/>
              <w:rPr>
                <w:rFonts w:ascii="YS Text" w:eastAsia="Times New Roman" w:hAnsi="YS Text" w:cs="Times New Roman"/>
                <w:b/>
                <w:color w:val="171717" w:themeColor="background2" w:themeShade="1A"/>
                <w:sz w:val="23"/>
                <w:szCs w:val="23"/>
                <w:lang w:eastAsia="ru-RU"/>
              </w:rPr>
            </w:pPr>
            <w:r w:rsidRPr="004712C6">
              <w:rPr>
                <w:rFonts w:ascii="YS Text" w:eastAsia="Times New Roman" w:hAnsi="YS Text" w:cs="Times New Roman"/>
                <w:b/>
                <w:color w:val="171717" w:themeColor="background2" w:themeShade="1A"/>
                <w:sz w:val="23"/>
                <w:szCs w:val="23"/>
                <w:lang w:eastAsia="ru-RU"/>
              </w:rPr>
              <w:t>единица измерения (при</w:t>
            </w:r>
          </w:p>
          <w:p w:rsidR="00A007D6" w:rsidRPr="004712C6" w:rsidRDefault="00A007D6" w:rsidP="007C179B">
            <w:pPr>
              <w:shd w:val="clear" w:color="auto" w:fill="FFFFFF"/>
              <w:jc w:val="center"/>
              <w:rPr>
                <w:rFonts w:ascii="YS Text" w:eastAsia="Times New Roman" w:hAnsi="YS Text" w:cs="Times New Roman"/>
                <w:b/>
                <w:color w:val="171717" w:themeColor="background2" w:themeShade="1A"/>
                <w:sz w:val="23"/>
                <w:szCs w:val="23"/>
                <w:lang w:eastAsia="ru-RU"/>
              </w:rPr>
            </w:pPr>
            <w:r w:rsidRPr="004712C6">
              <w:rPr>
                <w:rFonts w:ascii="YS Text" w:eastAsia="Times New Roman" w:hAnsi="YS Text" w:cs="Times New Roman"/>
                <w:b/>
                <w:color w:val="171717" w:themeColor="background2" w:themeShade="1A"/>
                <w:sz w:val="23"/>
                <w:szCs w:val="23"/>
                <w:lang w:eastAsia="ru-RU"/>
              </w:rPr>
              <w:t>наличии)</w:t>
            </w:r>
          </w:p>
          <w:p w:rsidR="00A007D6" w:rsidRPr="004712C6" w:rsidRDefault="00A007D6" w:rsidP="00ED59D0">
            <w:pPr>
              <w:jc w:val="both"/>
              <w:rPr>
                <w:rFonts w:ascii="Times New Roman" w:hAnsi="Times New Roman" w:cs="Times New Roman"/>
                <w:b/>
                <w:color w:val="171717" w:themeColor="background2" w:themeShade="1A"/>
                <w:sz w:val="28"/>
                <w:szCs w:val="28"/>
              </w:rPr>
            </w:pPr>
          </w:p>
        </w:tc>
        <w:tc>
          <w:tcPr>
            <w:tcW w:w="3115" w:type="dxa"/>
          </w:tcPr>
          <w:p w:rsidR="00A007D6" w:rsidRPr="004712C6" w:rsidRDefault="00A007D6" w:rsidP="007C179B">
            <w:pPr>
              <w:shd w:val="clear" w:color="auto" w:fill="FFFFFF"/>
              <w:jc w:val="center"/>
              <w:rPr>
                <w:rFonts w:ascii="YS Text" w:eastAsia="Times New Roman" w:hAnsi="YS Text" w:cs="Times New Roman"/>
                <w:b/>
                <w:color w:val="171717" w:themeColor="background2" w:themeShade="1A"/>
                <w:sz w:val="23"/>
                <w:szCs w:val="23"/>
                <w:lang w:eastAsia="ru-RU"/>
              </w:rPr>
            </w:pPr>
            <w:r w:rsidRPr="004712C6">
              <w:rPr>
                <w:rFonts w:ascii="YS Text" w:eastAsia="Times New Roman" w:hAnsi="YS Text" w:cs="Times New Roman"/>
                <w:b/>
                <w:color w:val="171717" w:themeColor="background2" w:themeShade="1A"/>
                <w:sz w:val="23"/>
                <w:szCs w:val="23"/>
                <w:lang w:eastAsia="ru-RU"/>
              </w:rPr>
              <w:t>Показатель</w:t>
            </w:r>
          </w:p>
          <w:p w:rsidR="00A007D6" w:rsidRPr="004712C6" w:rsidRDefault="00A007D6" w:rsidP="007C179B">
            <w:pPr>
              <w:shd w:val="clear" w:color="auto" w:fill="FFFFFF"/>
              <w:jc w:val="center"/>
              <w:rPr>
                <w:rFonts w:ascii="YS Text" w:eastAsia="Times New Roman" w:hAnsi="YS Text" w:cs="Times New Roman"/>
                <w:b/>
                <w:color w:val="171717" w:themeColor="background2" w:themeShade="1A"/>
                <w:sz w:val="23"/>
                <w:szCs w:val="23"/>
                <w:lang w:eastAsia="ru-RU"/>
              </w:rPr>
            </w:pPr>
            <w:r w:rsidRPr="004712C6">
              <w:rPr>
                <w:rFonts w:ascii="YS Text" w:eastAsia="Times New Roman" w:hAnsi="YS Text" w:cs="Times New Roman"/>
                <w:b/>
                <w:color w:val="171717" w:themeColor="background2" w:themeShade="1A"/>
                <w:sz w:val="23"/>
                <w:szCs w:val="23"/>
                <w:lang w:eastAsia="ru-RU"/>
              </w:rPr>
              <w:t>индикатора риска</w:t>
            </w:r>
          </w:p>
          <w:p w:rsidR="00A007D6" w:rsidRPr="004712C6" w:rsidRDefault="00A007D6" w:rsidP="00ED59D0">
            <w:pPr>
              <w:jc w:val="both"/>
              <w:rPr>
                <w:rFonts w:ascii="Times New Roman" w:hAnsi="Times New Roman" w:cs="Times New Roman"/>
                <w:b/>
                <w:color w:val="171717" w:themeColor="background2" w:themeShade="1A"/>
                <w:sz w:val="28"/>
                <w:szCs w:val="28"/>
              </w:rPr>
            </w:pPr>
          </w:p>
        </w:tc>
      </w:tr>
      <w:tr w:rsidR="004712C6" w:rsidRPr="004712C6" w:rsidTr="00A007D6">
        <w:tc>
          <w:tcPr>
            <w:tcW w:w="3115" w:type="dxa"/>
          </w:tcPr>
          <w:p w:rsidR="00A007D6" w:rsidRPr="004712C6" w:rsidRDefault="00A007D6" w:rsidP="00A007D6">
            <w:pPr>
              <w:shd w:val="clear" w:color="auto" w:fill="FFFFFF"/>
              <w:rPr>
                <w:rFonts w:ascii="YS Text" w:eastAsia="Times New Roman" w:hAnsi="YS Text" w:cs="Times New Roman"/>
                <w:color w:val="171717" w:themeColor="background2" w:themeShade="1A"/>
                <w:sz w:val="23"/>
                <w:szCs w:val="23"/>
                <w:lang w:eastAsia="ru-RU"/>
              </w:rPr>
            </w:pPr>
            <w:r w:rsidRPr="004712C6">
              <w:rPr>
                <w:rFonts w:ascii="YS Text" w:eastAsia="Times New Roman" w:hAnsi="YS Text" w:cs="Times New Roman"/>
                <w:color w:val="171717" w:themeColor="background2" w:themeShade="1A"/>
                <w:sz w:val="23"/>
                <w:szCs w:val="23"/>
                <w:lang w:eastAsia="ru-RU"/>
              </w:rPr>
              <w:t>Наименование</w:t>
            </w:r>
          </w:p>
          <w:p w:rsidR="00A007D6" w:rsidRPr="004712C6" w:rsidRDefault="00A007D6" w:rsidP="00A007D6">
            <w:pPr>
              <w:shd w:val="clear" w:color="auto" w:fill="FFFFFF"/>
              <w:rPr>
                <w:rFonts w:ascii="YS Text" w:eastAsia="Times New Roman" w:hAnsi="YS Text" w:cs="Times New Roman"/>
                <w:color w:val="171717" w:themeColor="background2" w:themeShade="1A"/>
                <w:sz w:val="23"/>
                <w:szCs w:val="23"/>
                <w:lang w:eastAsia="ru-RU"/>
              </w:rPr>
            </w:pPr>
            <w:r w:rsidRPr="004712C6">
              <w:rPr>
                <w:rFonts w:ascii="YS Text" w:eastAsia="Times New Roman" w:hAnsi="YS Text" w:cs="Times New Roman"/>
                <w:color w:val="171717" w:themeColor="background2" w:themeShade="1A"/>
                <w:sz w:val="23"/>
                <w:szCs w:val="23"/>
                <w:lang w:eastAsia="ru-RU"/>
              </w:rPr>
              <w:t>индикатора 1</w:t>
            </w:r>
          </w:p>
          <w:p w:rsidR="00A007D6" w:rsidRPr="004712C6" w:rsidRDefault="00A007D6" w:rsidP="00ED59D0">
            <w:pPr>
              <w:jc w:val="both"/>
              <w:rPr>
                <w:rFonts w:ascii="Times New Roman" w:hAnsi="Times New Roman" w:cs="Times New Roman"/>
                <w:color w:val="171717" w:themeColor="background2" w:themeShade="1A"/>
                <w:sz w:val="28"/>
                <w:szCs w:val="28"/>
              </w:rPr>
            </w:pPr>
          </w:p>
        </w:tc>
        <w:tc>
          <w:tcPr>
            <w:tcW w:w="3115" w:type="dxa"/>
          </w:tcPr>
          <w:p w:rsidR="00A007D6" w:rsidRPr="004712C6" w:rsidRDefault="00A007D6" w:rsidP="00A007D6">
            <w:pPr>
              <w:jc w:val="center"/>
              <w:rPr>
                <w:rFonts w:ascii="Times New Roman" w:hAnsi="Times New Roman" w:cs="Times New Roman"/>
                <w:color w:val="171717" w:themeColor="background2" w:themeShade="1A"/>
                <w:sz w:val="28"/>
                <w:szCs w:val="28"/>
              </w:rPr>
            </w:pPr>
            <w:r w:rsidRPr="004712C6">
              <w:rPr>
                <w:rFonts w:ascii="YS Text" w:hAnsi="YS Text"/>
                <w:color w:val="171717" w:themeColor="background2" w:themeShade="1A"/>
                <w:sz w:val="23"/>
                <w:szCs w:val="23"/>
                <w:shd w:val="clear" w:color="auto" w:fill="FFFFFF"/>
              </w:rPr>
              <w:t>5-10, шт.</w:t>
            </w:r>
          </w:p>
        </w:tc>
        <w:tc>
          <w:tcPr>
            <w:tcW w:w="3115" w:type="dxa"/>
          </w:tcPr>
          <w:p w:rsidR="00A007D6" w:rsidRPr="004712C6" w:rsidRDefault="00A007D6" w:rsidP="00A007D6">
            <w:pPr>
              <w:shd w:val="clear" w:color="auto" w:fill="FFFFFF"/>
              <w:jc w:val="center"/>
              <w:rPr>
                <w:rFonts w:ascii="YS Text" w:eastAsia="Times New Roman" w:hAnsi="YS Text" w:cs="Times New Roman"/>
                <w:color w:val="171717" w:themeColor="background2" w:themeShade="1A"/>
                <w:sz w:val="23"/>
                <w:szCs w:val="23"/>
                <w:lang w:eastAsia="ru-RU"/>
              </w:rPr>
            </w:pPr>
            <w:proofErr w:type="gramStart"/>
            <w:r w:rsidRPr="004712C6">
              <w:rPr>
                <w:rFonts w:ascii="YS Text" w:eastAsia="Times New Roman" w:hAnsi="YS Text" w:cs="Times New Roman"/>
                <w:color w:val="171717" w:themeColor="background2" w:themeShade="1A"/>
                <w:sz w:val="23"/>
                <w:szCs w:val="23"/>
                <w:lang w:eastAsia="ru-RU"/>
              </w:rPr>
              <w:t>&lt; 5</w:t>
            </w:r>
            <w:proofErr w:type="gramEnd"/>
            <w:r w:rsidRPr="004712C6">
              <w:rPr>
                <w:rFonts w:ascii="YS Text" w:eastAsia="Times New Roman" w:hAnsi="YS Text" w:cs="Times New Roman"/>
                <w:color w:val="171717" w:themeColor="background2" w:themeShade="1A"/>
                <w:sz w:val="23"/>
                <w:szCs w:val="23"/>
                <w:lang w:eastAsia="ru-RU"/>
              </w:rPr>
              <w:t xml:space="preserve"> шт. или</w:t>
            </w:r>
          </w:p>
          <w:p w:rsidR="00A007D6" w:rsidRPr="004712C6" w:rsidRDefault="00A007D6" w:rsidP="00A007D6">
            <w:pPr>
              <w:shd w:val="clear" w:color="auto" w:fill="FFFFFF"/>
              <w:jc w:val="center"/>
              <w:rPr>
                <w:rFonts w:ascii="YS Text" w:eastAsia="Times New Roman" w:hAnsi="YS Text" w:cs="Times New Roman"/>
                <w:color w:val="171717" w:themeColor="background2" w:themeShade="1A"/>
                <w:sz w:val="23"/>
                <w:szCs w:val="23"/>
                <w:lang w:eastAsia="ru-RU"/>
              </w:rPr>
            </w:pPr>
            <w:r w:rsidRPr="004712C6">
              <w:rPr>
                <w:rFonts w:ascii="YS Text" w:eastAsia="Times New Roman" w:hAnsi="YS Text" w:cs="Times New Roman"/>
                <w:color w:val="171717" w:themeColor="background2" w:themeShade="1A"/>
                <w:sz w:val="23"/>
                <w:szCs w:val="23"/>
                <w:lang w:eastAsia="ru-RU"/>
              </w:rPr>
              <w:t>&gt; 10 шт.</w:t>
            </w:r>
          </w:p>
          <w:p w:rsidR="00A007D6" w:rsidRPr="004712C6" w:rsidRDefault="00A007D6" w:rsidP="00A007D6">
            <w:pPr>
              <w:jc w:val="center"/>
              <w:rPr>
                <w:rFonts w:ascii="Times New Roman" w:hAnsi="Times New Roman" w:cs="Times New Roman"/>
                <w:color w:val="171717" w:themeColor="background2" w:themeShade="1A"/>
                <w:sz w:val="28"/>
                <w:szCs w:val="28"/>
              </w:rPr>
            </w:pPr>
          </w:p>
        </w:tc>
      </w:tr>
      <w:tr w:rsidR="004712C6" w:rsidRPr="004712C6" w:rsidTr="00A007D6">
        <w:tc>
          <w:tcPr>
            <w:tcW w:w="3115" w:type="dxa"/>
          </w:tcPr>
          <w:p w:rsidR="00A007D6" w:rsidRPr="004712C6" w:rsidRDefault="00A007D6" w:rsidP="00A007D6">
            <w:pPr>
              <w:shd w:val="clear" w:color="auto" w:fill="FFFFFF"/>
              <w:rPr>
                <w:rFonts w:ascii="YS Text" w:eastAsia="Times New Roman" w:hAnsi="YS Text" w:cs="Times New Roman"/>
                <w:color w:val="171717" w:themeColor="background2" w:themeShade="1A"/>
                <w:sz w:val="23"/>
                <w:szCs w:val="23"/>
                <w:lang w:eastAsia="ru-RU"/>
              </w:rPr>
            </w:pPr>
            <w:r w:rsidRPr="004712C6">
              <w:rPr>
                <w:rFonts w:ascii="YS Text" w:eastAsia="Times New Roman" w:hAnsi="YS Text" w:cs="Times New Roman"/>
                <w:color w:val="171717" w:themeColor="background2" w:themeShade="1A"/>
                <w:sz w:val="23"/>
                <w:szCs w:val="23"/>
                <w:lang w:eastAsia="ru-RU"/>
              </w:rPr>
              <w:t>Наименование</w:t>
            </w:r>
          </w:p>
          <w:p w:rsidR="00A007D6" w:rsidRPr="004712C6" w:rsidRDefault="00A007D6" w:rsidP="00A007D6">
            <w:pPr>
              <w:shd w:val="clear" w:color="auto" w:fill="FFFFFF"/>
              <w:rPr>
                <w:rFonts w:ascii="YS Text" w:eastAsia="Times New Roman" w:hAnsi="YS Text" w:cs="Times New Roman"/>
                <w:color w:val="171717" w:themeColor="background2" w:themeShade="1A"/>
                <w:sz w:val="23"/>
                <w:szCs w:val="23"/>
                <w:lang w:eastAsia="ru-RU"/>
              </w:rPr>
            </w:pPr>
            <w:r w:rsidRPr="004712C6">
              <w:rPr>
                <w:rFonts w:ascii="YS Text" w:eastAsia="Times New Roman" w:hAnsi="YS Text" w:cs="Times New Roman"/>
                <w:color w:val="171717" w:themeColor="background2" w:themeShade="1A"/>
                <w:sz w:val="23"/>
                <w:szCs w:val="23"/>
                <w:lang w:eastAsia="ru-RU"/>
              </w:rPr>
              <w:t>индикатора 2</w:t>
            </w:r>
          </w:p>
          <w:p w:rsidR="00A007D6" w:rsidRPr="004712C6" w:rsidRDefault="00A007D6" w:rsidP="00ED59D0">
            <w:pPr>
              <w:jc w:val="both"/>
              <w:rPr>
                <w:rFonts w:ascii="Times New Roman" w:hAnsi="Times New Roman" w:cs="Times New Roman"/>
                <w:color w:val="171717" w:themeColor="background2" w:themeShade="1A"/>
                <w:sz w:val="28"/>
                <w:szCs w:val="28"/>
              </w:rPr>
            </w:pPr>
          </w:p>
        </w:tc>
        <w:tc>
          <w:tcPr>
            <w:tcW w:w="3115" w:type="dxa"/>
          </w:tcPr>
          <w:p w:rsidR="00A007D6" w:rsidRPr="004712C6" w:rsidRDefault="00A007D6" w:rsidP="00A007D6">
            <w:pPr>
              <w:jc w:val="center"/>
              <w:rPr>
                <w:rFonts w:ascii="Times New Roman" w:hAnsi="Times New Roman" w:cs="Times New Roman"/>
                <w:color w:val="171717" w:themeColor="background2" w:themeShade="1A"/>
                <w:sz w:val="28"/>
                <w:szCs w:val="28"/>
              </w:rPr>
            </w:pPr>
            <w:r w:rsidRPr="004712C6">
              <w:rPr>
                <w:rFonts w:ascii="YS Text" w:hAnsi="YS Text"/>
                <w:color w:val="171717" w:themeColor="background2" w:themeShade="1A"/>
                <w:sz w:val="23"/>
                <w:szCs w:val="23"/>
                <w:shd w:val="clear" w:color="auto" w:fill="FFFFFF"/>
              </w:rPr>
              <w:t>нет</w:t>
            </w:r>
          </w:p>
        </w:tc>
        <w:tc>
          <w:tcPr>
            <w:tcW w:w="3115" w:type="dxa"/>
          </w:tcPr>
          <w:p w:rsidR="00A007D6" w:rsidRPr="004712C6" w:rsidRDefault="00A007D6" w:rsidP="00A007D6">
            <w:pPr>
              <w:jc w:val="center"/>
              <w:rPr>
                <w:rFonts w:ascii="Times New Roman" w:hAnsi="Times New Roman" w:cs="Times New Roman"/>
                <w:color w:val="171717" w:themeColor="background2" w:themeShade="1A"/>
                <w:sz w:val="28"/>
                <w:szCs w:val="28"/>
              </w:rPr>
            </w:pPr>
            <w:r w:rsidRPr="004712C6">
              <w:rPr>
                <w:rFonts w:ascii="YS Text" w:hAnsi="YS Text"/>
                <w:color w:val="171717" w:themeColor="background2" w:themeShade="1A"/>
                <w:sz w:val="23"/>
                <w:szCs w:val="23"/>
                <w:shd w:val="clear" w:color="auto" w:fill="FFFFFF"/>
              </w:rPr>
              <w:t>да</w:t>
            </w:r>
          </w:p>
        </w:tc>
      </w:tr>
      <w:tr w:rsidR="00A007D6" w:rsidRPr="004712C6" w:rsidTr="00A007D6">
        <w:tc>
          <w:tcPr>
            <w:tcW w:w="3115" w:type="dxa"/>
          </w:tcPr>
          <w:p w:rsidR="00A007D6" w:rsidRPr="004712C6" w:rsidRDefault="00A007D6" w:rsidP="00A007D6">
            <w:pPr>
              <w:shd w:val="clear" w:color="auto" w:fill="FFFFFF"/>
              <w:rPr>
                <w:rFonts w:ascii="YS Text" w:eastAsia="Times New Roman" w:hAnsi="YS Text" w:cs="Times New Roman"/>
                <w:color w:val="171717" w:themeColor="background2" w:themeShade="1A"/>
                <w:sz w:val="23"/>
                <w:szCs w:val="23"/>
                <w:lang w:eastAsia="ru-RU"/>
              </w:rPr>
            </w:pPr>
            <w:r w:rsidRPr="004712C6">
              <w:rPr>
                <w:rFonts w:ascii="YS Text" w:eastAsia="Times New Roman" w:hAnsi="YS Text" w:cs="Times New Roman"/>
                <w:color w:val="171717" w:themeColor="background2" w:themeShade="1A"/>
                <w:sz w:val="23"/>
                <w:szCs w:val="23"/>
                <w:lang w:eastAsia="ru-RU"/>
              </w:rPr>
              <w:t>Наименование</w:t>
            </w:r>
          </w:p>
          <w:p w:rsidR="00A007D6" w:rsidRPr="004712C6" w:rsidRDefault="00A007D6" w:rsidP="00A007D6">
            <w:pPr>
              <w:shd w:val="clear" w:color="auto" w:fill="FFFFFF"/>
              <w:rPr>
                <w:rFonts w:ascii="YS Text" w:eastAsia="Times New Roman" w:hAnsi="YS Text" w:cs="Times New Roman"/>
                <w:color w:val="171717" w:themeColor="background2" w:themeShade="1A"/>
                <w:sz w:val="23"/>
                <w:szCs w:val="23"/>
                <w:lang w:eastAsia="ru-RU"/>
              </w:rPr>
            </w:pPr>
            <w:r w:rsidRPr="004712C6">
              <w:rPr>
                <w:rFonts w:ascii="YS Text" w:eastAsia="Times New Roman" w:hAnsi="YS Text" w:cs="Times New Roman"/>
                <w:color w:val="171717" w:themeColor="background2" w:themeShade="1A"/>
                <w:sz w:val="23"/>
                <w:szCs w:val="23"/>
                <w:lang w:eastAsia="ru-RU"/>
              </w:rPr>
              <w:t>индикатора 3</w:t>
            </w:r>
          </w:p>
          <w:p w:rsidR="00A007D6" w:rsidRPr="004712C6" w:rsidRDefault="00A007D6" w:rsidP="00ED59D0">
            <w:pPr>
              <w:jc w:val="both"/>
              <w:rPr>
                <w:rFonts w:ascii="Times New Roman" w:hAnsi="Times New Roman" w:cs="Times New Roman"/>
                <w:color w:val="171717" w:themeColor="background2" w:themeShade="1A"/>
                <w:sz w:val="28"/>
                <w:szCs w:val="28"/>
              </w:rPr>
            </w:pPr>
          </w:p>
        </w:tc>
        <w:tc>
          <w:tcPr>
            <w:tcW w:w="3115" w:type="dxa"/>
          </w:tcPr>
          <w:p w:rsidR="00A007D6" w:rsidRPr="004712C6" w:rsidRDefault="00A007D6" w:rsidP="00A007D6">
            <w:pPr>
              <w:shd w:val="clear" w:color="auto" w:fill="FFFFFF"/>
              <w:jc w:val="center"/>
              <w:rPr>
                <w:rFonts w:ascii="YS Text" w:eastAsia="Times New Roman" w:hAnsi="YS Text" w:cs="Times New Roman"/>
                <w:color w:val="171717" w:themeColor="background2" w:themeShade="1A"/>
                <w:sz w:val="23"/>
                <w:szCs w:val="23"/>
                <w:lang w:eastAsia="ru-RU"/>
              </w:rPr>
            </w:pPr>
            <w:r w:rsidRPr="004712C6">
              <w:rPr>
                <w:rFonts w:ascii="YS Text" w:eastAsia="Times New Roman" w:hAnsi="YS Text" w:cs="Times New Roman"/>
                <w:color w:val="171717" w:themeColor="background2" w:themeShade="1A"/>
                <w:sz w:val="23"/>
                <w:szCs w:val="23"/>
                <w:lang w:eastAsia="ru-RU"/>
              </w:rPr>
              <w:t>определяется в соответствии</w:t>
            </w:r>
          </w:p>
          <w:p w:rsidR="00A007D6" w:rsidRPr="004712C6" w:rsidRDefault="00A007D6" w:rsidP="00A007D6">
            <w:pPr>
              <w:shd w:val="clear" w:color="auto" w:fill="FFFFFF"/>
              <w:jc w:val="center"/>
              <w:rPr>
                <w:rFonts w:ascii="YS Text" w:eastAsia="Times New Roman" w:hAnsi="YS Text" w:cs="Times New Roman"/>
                <w:color w:val="171717" w:themeColor="background2" w:themeShade="1A"/>
                <w:sz w:val="23"/>
                <w:szCs w:val="23"/>
                <w:lang w:eastAsia="ru-RU"/>
              </w:rPr>
            </w:pPr>
            <w:r w:rsidRPr="004712C6">
              <w:rPr>
                <w:rFonts w:ascii="YS Text" w:eastAsia="Times New Roman" w:hAnsi="YS Text" w:cs="Times New Roman"/>
                <w:color w:val="171717" w:themeColor="background2" w:themeShade="1A"/>
                <w:sz w:val="23"/>
                <w:szCs w:val="23"/>
                <w:lang w:eastAsia="ru-RU"/>
              </w:rPr>
              <w:t>с Федеральным законом</w:t>
            </w:r>
          </w:p>
          <w:p w:rsidR="00A007D6" w:rsidRPr="004712C6" w:rsidRDefault="00A007D6" w:rsidP="00A007D6">
            <w:pPr>
              <w:shd w:val="clear" w:color="auto" w:fill="FFFFFF"/>
              <w:jc w:val="center"/>
              <w:rPr>
                <w:rFonts w:ascii="YS Text" w:eastAsia="Times New Roman" w:hAnsi="YS Text" w:cs="Times New Roman"/>
                <w:color w:val="171717" w:themeColor="background2" w:themeShade="1A"/>
                <w:sz w:val="23"/>
                <w:szCs w:val="23"/>
                <w:lang w:eastAsia="ru-RU"/>
              </w:rPr>
            </w:pPr>
            <w:r w:rsidRPr="004712C6">
              <w:rPr>
                <w:rFonts w:ascii="YS Text" w:eastAsia="Times New Roman" w:hAnsi="YS Text" w:cs="Times New Roman"/>
                <w:color w:val="171717" w:themeColor="background2" w:themeShade="1A"/>
                <w:sz w:val="23"/>
                <w:szCs w:val="23"/>
                <w:lang w:eastAsia="ru-RU"/>
              </w:rPr>
              <w:t>от ... № ...</w:t>
            </w:r>
          </w:p>
          <w:p w:rsidR="00A007D6" w:rsidRPr="004712C6" w:rsidRDefault="00A007D6" w:rsidP="00A007D6">
            <w:pPr>
              <w:jc w:val="center"/>
              <w:rPr>
                <w:rFonts w:ascii="Times New Roman" w:hAnsi="Times New Roman" w:cs="Times New Roman"/>
                <w:color w:val="171717" w:themeColor="background2" w:themeShade="1A"/>
                <w:sz w:val="28"/>
                <w:szCs w:val="28"/>
              </w:rPr>
            </w:pPr>
          </w:p>
        </w:tc>
        <w:tc>
          <w:tcPr>
            <w:tcW w:w="3115" w:type="dxa"/>
          </w:tcPr>
          <w:p w:rsidR="00A007D6" w:rsidRPr="004712C6" w:rsidRDefault="00A007D6" w:rsidP="00A007D6">
            <w:pPr>
              <w:shd w:val="clear" w:color="auto" w:fill="FFFFFF"/>
              <w:jc w:val="center"/>
              <w:rPr>
                <w:rFonts w:ascii="YS Text" w:eastAsia="Times New Roman" w:hAnsi="YS Text" w:cs="Times New Roman"/>
                <w:color w:val="171717" w:themeColor="background2" w:themeShade="1A"/>
                <w:sz w:val="23"/>
                <w:szCs w:val="23"/>
                <w:lang w:eastAsia="ru-RU"/>
              </w:rPr>
            </w:pPr>
            <w:r w:rsidRPr="004712C6">
              <w:rPr>
                <w:rFonts w:ascii="YS Text" w:eastAsia="Times New Roman" w:hAnsi="YS Text" w:cs="Times New Roman"/>
                <w:color w:val="171717" w:themeColor="background2" w:themeShade="1A"/>
                <w:sz w:val="23"/>
                <w:szCs w:val="23"/>
                <w:lang w:eastAsia="ru-RU"/>
              </w:rPr>
              <w:t>снижение или</w:t>
            </w:r>
          </w:p>
          <w:p w:rsidR="00A007D6" w:rsidRPr="004712C6" w:rsidRDefault="00A007D6" w:rsidP="00A007D6">
            <w:pPr>
              <w:shd w:val="clear" w:color="auto" w:fill="FFFFFF"/>
              <w:jc w:val="center"/>
              <w:rPr>
                <w:rFonts w:ascii="YS Text" w:eastAsia="Times New Roman" w:hAnsi="YS Text" w:cs="Times New Roman"/>
                <w:color w:val="171717" w:themeColor="background2" w:themeShade="1A"/>
                <w:sz w:val="23"/>
                <w:szCs w:val="23"/>
                <w:lang w:eastAsia="ru-RU"/>
              </w:rPr>
            </w:pPr>
            <w:r w:rsidRPr="004712C6">
              <w:rPr>
                <w:rFonts w:ascii="YS Text" w:eastAsia="Times New Roman" w:hAnsi="YS Text" w:cs="Times New Roman"/>
                <w:color w:val="171717" w:themeColor="background2" w:themeShade="1A"/>
                <w:sz w:val="23"/>
                <w:szCs w:val="23"/>
                <w:lang w:eastAsia="ru-RU"/>
              </w:rPr>
              <w:t>превышение нормальных</w:t>
            </w:r>
          </w:p>
          <w:p w:rsidR="00A007D6" w:rsidRPr="004712C6" w:rsidRDefault="00A007D6" w:rsidP="00A007D6">
            <w:pPr>
              <w:shd w:val="clear" w:color="auto" w:fill="FFFFFF"/>
              <w:jc w:val="center"/>
              <w:rPr>
                <w:rFonts w:ascii="YS Text" w:eastAsia="Times New Roman" w:hAnsi="YS Text" w:cs="Times New Roman"/>
                <w:color w:val="171717" w:themeColor="background2" w:themeShade="1A"/>
                <w:sz w:val="23"/>
                <w:szCs w:val="23"/>
                <w:lang w:eastAsia="ru-RU"/>
              </w:rPr>
            </w:pPr>
            <w:r w:rsidRPr="004712C6">
              <w:rPr>
                <w:rFonts w:ascii="YS Text" w:eastAsia="Times New Roman" w:hAnsi="YS Text" w:cs="Times New Roman"/>
                <w:color w:val="171717" w:themeColor="background2" w:themeShade="1A"/>
                <w:sz w:val="23"/>
                <w:szCs w:val="23"/>
                <w:lang w:eastAsia="ru-RU"/>
              </w:rPr>
              <w:t>параметров более чем</w:t>
            </w:r>
          </w:p>
          <w:p w:rsidR="00A007D6" w:rsidRPr="004712C6" w:rsidRDefault="00A007D6" w:rsidP="00A007D6">
            <w:pPr>
              <w:shd w:val="clear" w:color="auto" w:fill="FFFFFF"/>
              <w:jc w:val="center"/>
              <w:rPr>
                <w:rFonts w:ascii="YS Text" w:eastAsia="Times New Roman" w:hAnsi="YS Text" w:cs="Times New Roman"/>
                <w:color w:val="171717" w:themeColor="background2" w:themeShade="1A"/>
                <w:sz w:val="23"/>
                <w:szCs w:val="23"/>
                <w:lang w:eastAsia="ru-RU"/>
              </w:rPr>
            </w:pPr>
            <w:r w:rsidRPr="004712C6">
              <w:rPr>
                <w:rFonts w:ascii="YS Text" w:eastAsia="Times New Roman" w:hAnsi="YS Text" w:cs="Times New Roman"/>
                <w:color w:val="171717" w:themeColor="background2" w:themeShade="1A"/>
                <w:sz w:val="23"/>
                <w:szCs w:val="23"/>
                <w:lang w:eastAsia="ru-RU"/>
              </w:rPr>
              <w:t>на 10%</w:t>
            </w:r>
          </w:p>
          <w:p w:rsidR="00A007D6" w:rsidRPr="004712C6" w:rsidRDefault="00A007D6" w:rsidP="00A007D6">
            <w:pPr>
              <w:jc w:val="center"/>
              <w:rPr>
                <w:rFonts w:ascii="Times New Roman" w:hAnsi="Times New Roman" w:cs="Times New Roman"/>
                <w:color w:val="171717" w:themeColor="background2" w:themeShade="1A"/>
                <w:sz w:val="28"/>
                <w:szCs w:val="28"/>
              </w:rPr>
            </w:pPr>
          </w:p>
        </w:tc>
      </w:tr>
    </w:tbl>
    <w:p w:rsidR="00A007D6" w:rsidRPr="004712C6" w:rsidRDefault="00A007D6" w:rsidP="00ED59D0">
      <w:pPr>
        <w:jc w:val="both"/>
        <w:rPr>
          <w:rFonts w:ascii="Times New Roman" w:hAnsi="Times New Roman" w:cs="Times New Roman"/>
          <w:color w:val="171717" w:themeColor="background2" w:themeShade="1A"/>
          <w:sz w:val="28"/>
          <w:szCs w:val="28"/>
        </w:rPr>
      </w:pPr>
    </w:p>
    <w:p w:rsidR="00A007D6" w:rsidRPr="004712C6" w:rsidRDefault="00A007D6" w:rsidP="00ED59D0">
      <w:pPr>
        <w:jc w:val="both"/>
        <w:rPr>
          <w:rFonts w:ascii="Times New Roman" w:hAnsi="Times New Roman" w:cs="Times New Roman"/>
          <w:color w:val="171717" w:themeColor="background2" w:themeShade="1A"/>
          <w:sz w:val="28"/>
          <w:szCs w:val="28"/>
        </w:rPr>
      </w:pPr>
    </w:p>
    <w:p w:rsidR="00A007D6" w:rsidRPr="004712C6" w:rsidRDefault="00A007D6" w:rsidP="00ED59D0">
      <w:pPr>
        <w:jc w:val="both"/>
        <w:rPr>
          <w:rFonts w:ascii="Times New Roman" w:hAnsi="Times New Roman" w:cs="Times New Roman"/>
          <w:color w:val="171717" w:themeColor="background2" w:themeShade="1A"/>
          <w:sz w:val="28"/>
          <w:szCs w:val="28"/>
        </w:rPr>
      </w:pPr>
    </w:p>
    <w:p w:rsidR="00A007D6" w:rsidRPr="004712C6" w:rsidRDefault="00A007D6" w:rsidP="00ED59D0">
      <w:pPr>
        <w:jc w:val="both"/>
        <w:rPr>
          <w:rFonts w:ascii="Times New Roman" w:hAnsi="Times New Roman" w:cs="Times New Roman"/>
          <w:color w:val="171717" w:themeColor="background2" w:themeShade="1A"/>
          <w:sz w:val="28"/>
          <w:szCs w:val="28"/>
        </w:rPr>
      </w:pPr>
    </w:p>
    <w:p w:rsidR="00F02A87" w:rsidRDefault="00F02A87" w:rsidP="0048428D">
      <w:pPr>
        <w:shd w:val="clear" w:color="auto" w:fill="FFFFFF"/>
        <w:spacing w:after="0" w:line="240" w:lineRule="auto"/>
        <w:ind w:left="5812"/>
        <w:rPr>
          <w:rFonts w:ascii="YS Text" w:eastAsia="Times New Roman" w:hAnsi="YS Text" w:cs="Times New Roman"/>
          <w:color w:val="171717" w:themeColor="background2" w:themeShade="1A"/>
          <w:sz w:val="23"/>
          <w:szCs w:val="23"/>
          <w:lang w:eastAsia="ru-RU"/>
        </w:rPr>
      </w:pPr>
    </w:p>
    <w:p w:rsidR="00F02A87" w:rsidRDefault="00F02A87" w:rsidP="0048428D">
      <w:pPr>
        <w:shd w:val="clear" w:color="auto" w:fill="FFFFFF"/>
        <w:spacing w:after="0" w:line="240" w:lineRule="auto"/>
        <w:ind w:left="5812"/>
        <w:rPr>
          <w:rFonts w:ascii="YS Text" w:eastAsia="Times New Roman" w:hAnsi="YS Text" w:cs="Times New Roman"/>
          <w:color w:val="171717" w:themeColor="background2" w:themeShade="1A"/>
          <w:sz w:val="23"/>
          <w:szCs w:val="23"/>
          <w:lang w:eastAsia="ru-RU"/>
        </w:rPr>
      </w:pPr>
    </w:p>
    <w:p w:rsidR="00F02A87" w:rsidRDefault="00F02A87" w:rsidP="0048428D">
      <w:pPr>
        <w:shd w:val="clear" w:color="auto" w:fill="FFFFFF"/>
        <w:spacing w:after="0" w:line="240" w:lineRule="auto"/>
        <w:ind w:left="5812"/>
        <w:rPr>
          <w:rFonts w:ascii="YS Text" w:eastAsia="Times New Roman" w:hAnsi="YS Text" w:cs="Times New Roman"/>
          <w:color w:val="171717" w:themeColor="background2" w:themeShade="1A"/>
          <w:sz w:val="23"/>
          <w:szCs w:val="23"/>
          <w:lang w:eastAsia="ru-RU"/>
        </w:rPr>
      </w:pPr>
    </w:p>
    <w:p w:rsidR="00F02A87" w:rsidRDefault="00F02A87" w:rsidP="0048428D">
      <w:pPr>
        <w:shd w:val="clear" w:color="auto" w:fill="FFFFFF"/>
        <w:spacing w:after="0" w:line="240" w:lineRule="auto"/>
        <w:ind w:left="5812"/>
        <w:rPr>
          <w:rFonts w:ascii="YS Text" w:eastAsia="Times New Roman" w:hAnsi="YS Text" w:cs="Times New Roman"/>
          <w:color w:val="171717" w:themeColor="background2" w:themeShade="1A"/>
          <w:sz w:val="23"/>
          <w:szCs w:val="23"/>
          <w:lang w:eastAsia="ru-RU"/>
        </w:rPr>
      </w:pPr>
    </w:p>
    <w:p w:rsidR="00F02A87" w:rsidRDefault="00F02A87" w:rsidP="0048428D">
      <w:pPr>
        <w:shd w:val="clear" w:color="auto" w:fill="FFFFFF"/>
        <w:spacing w:after="0" w:line="240" w:lineRule="auto"/>
        <w:ind w:left="5812"/>
        <w:rPr>
          <w:rFonts w:ascii="YS Text" w:eastAsia="Times New Roman" w:hAnsi="YS Text" w:cs="Times New Roman"/>
          <w:color w:val="171717" w:themeColor="background2" w:themeShade="1A"/>
          <w:sz w:val="23"/>
          <w:szCs w:val="23"/>
          <w:lang w:eastAsia="ru-RU"/>
        </w:rPr>
      </w:pPr>
    </w:p>
    <w:p w:rsidR="00F02A87" w:rsidRPr="0000273F" w:rsidRDefault="00F02A87" w:rsidP="00F02A87">
      <w:pPr>
        <w:shd w:val="clear" w:color="auto" w:fill="FFFFFF"/>
        <w:spacing w:after="0" w:line="240" w:lineRule="auto"/>
        <w:ind w:firstLine="5245"/>
        <w:jc w:val="right"/>
        <w:rPr>
          <w:rFonts w:ascii="Times New Roman" w:eastAsia="Times New Roman" w:hAnsi="Times New Roman" w:cs="Times New Roman"/>
          <w:color w:val="171717" w:themeColor="background2" w:themeShade="1A"/>
          <w:sz w:val="28"/>
          <w:szCs w:val="28"/>
          <w:lang w:eastAsia="ru-RU"/>
        </w:rPr>
      </w:pPr>
      <w:r>
        <w:rPr>
          <w:rFonts w:ascii="Times New Roman" w:eastAsia="Times New Roman" w:hAnsi="Times New Roman" w:cs="Times New Roman"/>
          <w:color w:val="171717" w:themeColor="background2" w:themeShade="1A"/>
          <w:sz w:val="28"/>
          <w:szCs w:val="28"/>
          <w:lang w:eastAsia="ru-RU"/>
        </w:rPr>
        <w:lastRenderedPageBreak/>
        <w:t>Приложение 4</w:t>
      </w:r>
    </w:p>
    <w:p w:rsidR="00F02A87" w:rsidRPr="0000273F" w:rsidRDefault="00F02A87" w:rsidP="00F02A87">
      <w:pPr>
        <w:shd w:val="clear" w:color="auto" w:fill="FFFFFF"/>
        <w:spacing w:after="0" w:line="240" w:lineRule="auto"/>
        <w:ind w:left="5245"/>
        <w:jc w:val="right"/>
        <w:rPr>
          <w:rFonts w:ascii="Times New Roman" w:eastAsia="Times New Roman" w:hAnsi="Times New Roman" w:cs="Times New Roman"/>
          <w:color w:val="171717" w:themeColor="background2" w:themeShade="1A"/>
          <w:sz w:val="28"/>
          <w:szCs w:val="28"/>
          <w:lang w:eastAsia="ru-RU"/>
        </w:rPr>
      </w:pPr>
      <w:r w:rsidRPr="0000273F">
        <w:rPr>
          <w:rFonts w:ascii="Times New Roman" w:eastAsia="Times New Roman" w:hAnsi="Times New Roman" w:cs="Times New Roman"/>
          <w:color w:val="171717" w:themeColor="background2" w:themeShade="1A"/>
          <w:sz w:val="28"/>
          <w:szCs w:val="28"/>
          <w:lang w:eastAsia="ru-RU"/>
        </w:rPr>
        <w:t>к Положению о муниципальном</w:t>
      </w:r>
    </w:p>
    <w:p w:rsidR="00F02A87" w:rsidRPr="0000273F" w:rsidRDefault="00F02A87" w:rsidP="00F02A87">
      <w:pPr>
        <w:shd w:val="clear" w:color="auto" w:fill="FFFFFF"/>
        <w:spacing w:after="0" w:line="240" w:lineRule="auto"/>
        <w:ind w:left="5245"/>
        <w:jc w:val="right"/>
        <w:rPr>
          <w:rFonts w:ascii="Times New Roman" w:eastAsia="Times New Roman" w:hAnsi="Times New Roman" w:cs="Times New Roman"/>
          <w:color w:val="171717" w:themeColor="background2" w:themeShade="1A"/>
          <w:sz w:val="28"/>
          <w:szCs w:val="28"/>
          <w:lang w:eastAsia="ru-RU"/>
        </w:rPr>
      </w:pPr>
      <w:r w:rsidRPr="0000273F">
        <w:rPr>
          <w:rFonts w:ascii="Times New Roman" w:eastAsia="Times New Roman" w:hAnsi="Times New Roman" w:cs="Times New Roman"/>
          <w:color w:val="171717" w:themeColor="background2" w:themeShade="1A"/>
          <w:sz w:val="28"/>
          <w:szCs w:val="28"/>
          <w:lang w:eastAsia="ru-RU"/>
        </w:rPr>
        <w:t>контроле на автомобильном</w:t>
      </w:r>
    </w:p>
    <w:p w:rsidR="00F02A87" w:rsidRPr="0000273F" w:rsidRDefault="00F02A87" w:rsidP="00F02A87">
      <w:pPr>
        <w:shd w:val="clear" w:color="auto" w:fill="FFFFFF"/>
        <w:spacing w:after="0" w:line="240" w:lineRule="auto"/>
        <w:ind w:left="5245"/>
        <w:jc w:val="right"/>
        <w:rPr>
          <w:rFonts w:ascii="Times New Roman" w:eastAsia="Times New Roman" w:hAnsi="Times New Roman" w:cs="Times New Roman"/>
          <w:color w:val="171717" w:themeColor="background2" w:themeShade="1A"/>
          <w:sz w:val="28"/>
          <w:szCs w:val="28"/>
          <w:lang w:eastAsia="ru-RU"/>
        </w:rPr>
      </w:pPr>
      <w:r w:rsidRPr="0000273F">
        <w:rPr>
          <w:rFonts w:ascii="Times New Roman" w:eastAsia="Times New Roman" w:hAnsi="Times New Roman" w:cs="Times New Roman"/>
          <w:color w:val="171717" w:themeColor="background2" w:themeShade="1A"/>
          <w:sz w:val="28"/>
          <w:szCs w:val="28"/>
          <w:lang w:eastAsia="ru-RU"/>
        </w:rPr>
        <w:t>транспорте, городском наземном</w:t>
      </w:r>
    </w:p>
    <w:p w:rsidR="00F02A87" w:rsidRPr="0000273F" w:rsidRDefault="00F02A87" w:rsidP="00F02A87">
      <w:pPr>
        <w:shd w:val="clear" w:color="auto" w:fill="FFFFFF"/>
        <w:spacing w:after="0" w:line="240" w:lineRule="auto"/>
        <w:ind w:left="5245"/>
        <w:jc w:val="right"/>
        <w:rPr>
          <w:rFonts w:ascii="Times New Roman" w:eastAsia="Times New Roman" w:hAnsi="Times New Roman" w:cs="Times New Roman"/>
          <w:color w:val="171717" w:themeColor="background2" w:themeShade="1A"/>
          <w:sz w:val="28"/>
          <w:szCs w:val="28"/>
          <w:lang w:eastAsia="ru-RU"/>
        </w:rPr>
      </w:pPr>
      <w:r w:rsidRPr="0000273F">
        <w:rPr>
          <w:rFonts w:ascii="Times New Roman" w:eastAsia="Times New Roman" w:hAnsi="Times New Roman" w:cs="Times New Roman"/>
          <w:color w:val="171717" w:themeColor="background2" w:themeShade="1A"/>
          <w:sz w:val="28"/>
          <w:szCs w:val="28"/>
          <w:lang w:eastAsia="ru-RU"/>
        </w:rPr>
        <w:t>электрическом транспорте и в</w:t>
      </w:r>
    </w:p>
    <w:p w:rsidR="00F02A87" w:rsidRPr="0000273F" w:rsidRDefault="00F02A87" w:rsidP="00F02A87">
      <w:pPr>
        <w:shd w:val="clear" w:color="auto" w:fill="FFFFFF"/>
        <w:spacing w:after="0" w:line="240" w:lineRule="auto"/>
        <w:ind w:left="5245"/>
        <w:jc w:val="right"/>
        <w:rPr>
          <w:rFonts w:ascii="Times New Roman" w:eastAsia="Times New Roman" w:hAnsi="Times New Roman" w:cs="Times New Roman"/>
          <w:color w:val="171717" w:themeColor="background2" w:themeShade="1A"/>
          <w:sz w:val="28"/>
          <w:szCs w:val="28"/>
          <w:lang w:eastAsia="ru-RU"/>
        </w:rPr>
      </w:pPr>
      <w:r w:rsidRPr="0000273F">
        <w:rPr>
          <w:rFonts w:ascii="Times New Roman" w:eastAsia="Times New Roman" w:hAnsi="Times New Roman" w:cs="Times New Roman"/>
          <w:color w:val="171717" w:themeColor="background2" w:themeShade="1A"/>
          <w:sz w:val="28"/>
          <w:szCs w:val="28"/>
          <w:lang w:eastAsia="ru-RU"/>
        </w:rPr>
        <w:t>дорожном хозяйстве</w:t>
      </w:r>
    </w:p>
    <w:p w:rsidR="00F02A87" w:rsidRDefault="00F02A87" w:rsidP="00F02A87">
      <w:pPr>
        <w:shd w:val="clear" w:color="auto" w:fill="FFFFFF"/>
        <w:spacing w:after="0" w:line="240" w:lineRule="auto"/>
        <w:ind w:left="8505" w:hanging="3260"/>
        <w:jc w:val="right"/>
        <w:rPr>
          <w:rFonts w:ascii="Times New Roman" w:eastAsia="Times New Roman" w:hAnsi="Times New Roman" w:cs="Times New Roman"/>
          <w:color w:val="171717" w:themeColor="background2" w:themeShade="1A"/>
          <w:sz w:val="28"/>
          <w:szCs w:val="28"/>
          <w:lang w:eastAsia="ru-RU"/>
        </w:rPr>
      </w:pPr>
      <w:r w:rsidRPr="0000273F">
        <w:rPr>
          <w:rFonts w:ascii="Times New Roman" w:eastAsia="Times New Roman" w:hAnsi="Times New Roman" w:cs="Times New Roman"/>
          <w:color w:val="171717" w:themeColor="background2" w:themeShade="1A"/>
          <w:sz w:val="28"/>
          <w:szCs w:val="28"/>
          <w:lang w:eastAsia="ru-RU"/>
        </w:rPr>
        <w:t xml:space="preserve">в муниципальном образовании </w:t>
      </w:r>
    </w:p>
    <w:p w:rsidR="00F02A87" w:rsidRPr="0000273F" w:rsidRDefault="00F02A87" w:rsidP="00F02A87">
      <w:pPr>
        <w:shd w:val="clear" w:color="auto" w:fill="FFFFFF"/>
        <w:spacing w:after="0" w:line="240" w:lineRule="auto"/>
        <w:ind w:left="8505" w:hanging="3260"/>
        <w:jc w:val="right"/>
        <w:rPr>
          <w:rFonts w:ascii="Times New Roman" w:eastAsia="Times New Roman" w:hAnsi="Times New Roman" w:cs="Times New Roman"/>
          <w:color w:val="171717" w:themeColor="background2" w:themeShade="1A"/>
          <w:sz w:val="28"/>
          <w:szCs w:val="28"/>
          <w:lang w:eastAsia="ru-RU"/>
        </w:rPr>
      </w:pPr>
      <w:r>
        <w:rPr>
          <w:rFonts w:ascii="Times New Roman" w:eastAsia="Times New Roman" w:hAnsi="Times New Roman" w:cs="Times New Roman"/>
          <w:color w:val="171717" w:themeColor="background2" w:themeShade="1A"/>
          <w:sz w:val="28"/>
          <w:szCs w:val="28"/>
          <w:lang w:eastAsia="ru-RU"/>
        </w:rPr>
        <w:t xml:space="preserve">«Городской округ город </w:t>
      </w:r>
      <w:proofErr w:type="spellStart"/>
      <w:r>
        <w:rPr>
          <w:rFonts w:ascii="Times New Roman" w:eastAsia="Times New Roman" w:hAnsi="Times New Roman" w:cs="Times New Roman"/>
          <w:color w:val="171717" w:themeColor="background2" w:themeShade="1A"/>
          <w:sz w:val="28"/>
          <w:szCs w:val="28"/>
          <w:lang w:eastAsia="ru-RU"/>
        </w:rPr>
        <w:t>Сунжа</w:t>
      </w:r>
      <w:proofErr w:type="spellEnd"/>
      <w:r>
        <w:rPr>
          <w:rFonts w:ascii="Times New Roman" w:eastAsia="Times New Roman" w:hAnsi="Times New Roman" w:cs="Times New Roman"/>
          <w:color w:val="171717" w:themeColor="background2" w:themeShade="1A"/>
          <w:sz w:val="28"/>
          <w:szCs w:val="28"/>
          <w:lang w:eastAsia="ru-RU"/>
        </w:rPr>
        <w:t>»</w:t>
      </w:r>
    </w:p>
    <w:p w:rsidR="00ED59D0" w:rsidRPr="004712C6" w:rsidRDefault="00ED59D0" w:rsidP="00ED59D0">
      <w:pPr>
        <w:jc w:val="both"/>
        <w:rPr>
          <w:rFonts w:ascii="Times New Roman" w:hAnsi="Times New Roman" w:cs="Times New Roman"/>
          <w:color w:val="171717" w:themeColor="background2" w:themeShade="1A"/>
          <w:sz w:val="28"/>
          <w:szCs w:val="28"/>
        </w:rPr>
      </w:pPr>
    </w:p>
    <w:p w:rsidR="004712C6" w:rsidRPr="00BD0ADE" w:rsidRDefault="004712C6" w:rsidP="004712C6">
      <w:pPr>
        <w:pStyle w:val="ConsPlusNormal"/>
        <w:ind w:firstLine="0"/>
        <w:jc w:val="center"/>
        <w:rPr>
          <w:b/>
          <w:bCs/>
          <w:sz w:val="28"/>
          <w:szCs w:val="28"/>
        </w:rPr>
      </w:pPr>
      <w:r w:rsidRPr="00BD0ADE">
        <w:rPr>
          <w:b/>
          <w:bCs/>
          <w:sz w:val="28"/>
          <w:szCs w:val="28"/>
        </w:rPr>
        <w:t>Форма предписания Контрольного органа</w:t>
      </w:r>
    </w:p>
    <w:p w:rsidR="004712C6" w:rsidRPr="00BD0ADE" w:rsidRDefault="004712C6" w:rsidP="004712C6">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4712C6" w:rsidRPr="00BD0ADE" w:rsidTr="004712C6">
        <w:tc>
          <w:tcPr>
            <w:tcW w:w="4252" w:type="dxa"/>
            <w:tcMar>
              <w:top w:w="102" w:type="dxa"/>
              <w:left w:w="62" w:type="dxa"/>
              <w:bottom w:w="102" w:type="dxa"/>
              <w:right w:w="62" w:type="dxa"/>
            </w:tcMar>
          </w:tcPr>
          <w:p w:rsidR="004712C6" w:rsidRPr="00BD0ADE" w:rsidRDefault="004712C6" w:rsidP="004712C6">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4712C6" w:rsidRPr="00BD0ADE" w:rsidRDefault="004712C6" w:rsidP="004712C6">
            <w:pPr>
              <w:pStyle w:val="ConsPlusNormal"/>
              <w:spacing w:line="240" w:lineRule="exact"/>
              <w:ind w:firstLine="5"/>
              <w:jc w:val="center"/>
              <w:rPr>
                <w:color w:val="000000"/>
              </w:rPr>
            </w:pPr>
            <w:r w:rsidRPr="00BD0ADE">
              <w:rPr>
                <w:color w:val="000000"/>
              </w:rPr>
              <w:t>_________________________________</w:t>
            </w:r>
          </w:p>
          <w:p w:rsidR="004712C6" w:rsidRPr="00BD0ADE" w:rsidRDefault="004712C6" w:rsidP="004712C6">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4712C6" w:rsidRPr="00BD0ADE" w:rsidRDefault="004712C6" w:rsidP="004712C6">
            <w:pPr>
              <w:pStyle w:val="ConsPlusNormal"/>
              <w:spacing w:line="240" w:lineRule="exact"/>
              <w:ind w:firstLine="5"/>
              <w:jc w:val="center"/>
              <w:rPr>
                <w:color w:val="000000"/>
              </w:rPr>
            </w:pPr>
            <w:r w:rsidRPr="00BD0ADE">
              <w:rPr>
                <w:color w:val="000000"/>
              </w:rPr>
              <w:t>_________________________________</w:t>
            </w:r>
          </w:p>
          <w:p w:rsidR="004712C6" w:rsidRPr="00BD0ADE" w:rsidRDefault="004712C6" w:rsidP="004712C6">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4712C6" w:rsidRPr="00BD0ADE" w:rsidRDefault="004712C6" w:rsidP="004712C6">
            <w:pPr>
              <w:pStyle w:val="ConsPlusNormal"/>
              <w:spacing w:line="240" w:lineRule="exact"/>
              <w:ind w:firstLine="5"/>
              <w:jc w:val="center"/>
              <w:rPr>
                <w:color w:val="000000"/>
              </w:rPr>
            </w:pPr>
            <w:r w:rsidRPr="00BD0ADE">
              <w:rPr>
                <w:color w:val="000000"/>
              </w:rPr>
              <w:t>_________________________________</w:t>
            </w:r>
          </w:p>
          <w:p w:rsidR="004712C6" w:rsidRPr="00BD0ADE" w:rsidRDefault="004712C6" w:rsidP="004712C6">
            <w:pPr>
              <w:pStyle w:val="ConsPlusNormal"/>
              <w:spacing w:line="240" w:lineRule="exact"/>
              <w:ind w:firstLine="5"/>
              <w:jc w:val="center"/>
              <w:rPr>
                <w:color w:val="000000"/>
              </w:rPr>
            </w:pPr>
            <w:r w:rsidRPr="00BD0ADE">
              <w:rPr>
                <w:color w:val="000000"/>
              </w:rPr>
              <w:t>(указывается фамилия, имя, отчество</w:t>
            </w:r>
          </w:p>
          <w:p w:rsidR="004712C6" w:rsidRPr="00BD0ADE" w:rsidRDefault="004712C6" w:rsidP="004712C6">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4712C6" w:rsidRPr="00BD0ADE" w:rsidRDefault="004712C6" w:rsidP="004712C6">
            <w:pPr>
              <w:pStyle w:val="ConsPlusNormal"/>
              <w:spacing w:line="240" w:lineRule="exact"/>
              <w:ind w:firstLine="5"/>
              <w:jc w:val="center"/>
              <w:rPr>
                <w:color w:val="000000"/>
              </w:rPr>
            </w:pPr>
            <w:r w:rsidRPr="00BD0ADE">
              <w:rPr>
                <w:color w:val="000000"/>
              </w:rPr>
              <w:t>_________________________________</w:t>
            </w:r>
          </w:p>
          <w:p w:rsidR="004712C6" w:rsidRPr="00BD0ADE" w:rsidRDefault="004712C6" w:rsidP="004712C6">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4712C6" w:rsidRPr="00BD0ADE" w:rsidRDefault="004712C6" w:rsidP="004712C6">
      <w:pPr>
        <w:pStyle w:val="ConsPlusNormal"/>
        <w:ind w:firstLine="0"/>
        <w:jc w:val="center"/>
        <w:rPr>
          <w:rFonts w:cs="Arial"/>
        </w:rPr>
      </w:pPr>
    </w:p>
    <w:p w:rsidR="004712C6" w:rsidRPr="00BD0ADE" w:rsidRDefault="004712C6" w:rsidP="004712C6">
      <w:pPr>
        <w:pStyle w:val="ConsPlusNonformat"/>
        <w:jc w:val="center"/>
        <w:rPr>
          <w:rFonts w:ascii="Times New Roman" w:hAnsi="Times New Roman" w:cs="Times New Roman"/>
          <w:sz w:val="24"/>
          <w:szCs w:val="24"/>
        </w:rPr>
      </w:pPr>
      <w:bookmarkStart w:id="0" w:name="Par320"/>
      <w:bookmarkEnd w:id="0"/>
      <w:r w:rsidRPr="00BD0ADE">
        <w:rPr>
          <w:rFonts w:ascii="Times New Roman" w:hAnsi="Times New Roman" w:cs="Times New Roman"/>
          <w:sz w:val="24"/>
          <w:szCs w:val="24"/>
        </w:rPr>
        <w:t>ПРЕДПИСАНИЕ</w:t>
      </w:r>
    </w:p>
    <w:p w:rsidR="004712C6" w:rsidRPr="00BD0ADE" w:rsidRDefault="004712C6" w:rsidP="004712C6">
      <w:pPr>
        <w:pStyle w:val="ConsPlusNonformat"/>
        <w:jc w:val="center"/>
        <w:rPr>
          <w:rFonts w:ascii="Times New Roman" w:hAnsi="Times New Roman" w:cs="Times New Roman"/>
          <w:sz w:val="24"/>
          <w:szCs w:val="24"/>
        </w:rPr>
      </w:pPr>
    </w:p>
    <w:p w:rsidR="004712C6" w:rsidRPr="00BD0ADE" w:rsidRDefault="004712C6" w:rsidP="004712C6">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4712C6" w:rsidRPr="00BD0ADE" w:rsidRDefault="004712C6" w:rsidP="004712C6">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4712C6" w:rsidRPr="00BD0ADE" w:rsidRDefault="004712C6" w:rsidP="004712C6">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4712C6" w:rsidRPr="00BD0ADE" w:rsidRDefault="004712C6" w:rsidP="004712C6">
      <w:pPr>
        <w:pStyle w:val="ConsPlusNonformat"/>
        <w:jc w:val="center"/>
        <w:rPr>
          <w:rFonts w:ascii="Times New Roman" w:hAnsi="Times New Roman" w:cs="Times New Roman"/>
          <w:sz w:val="24"/>
          <w:szCs w:val="24"/>
        </w:rPr>
      </w:pPr>
    </w:p>
    <w:p w:rsidR="004712C6" w:rsidRPr="00BD0ADE" w:rsidRDefault="004712C6" w:rsidP="004712C6">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4712C6" w:rsidRPr="00BD0ADE" w:rsidRDefault="004712C6" w:rsidP="004712C6">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4712C6" w:rsidRPr="00BD0ADE" w:rsidRDefault="004712C6" w:rsidP="004712C6">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4712C6" w:rsidRPr="00BD0ADE" w:rsidRDefault="004712C6" w:rsidP="004712C6">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4712C6" w:rsidRPr="00BD0ADE" w:rsidRDefault="004712C6" w:rsidP="004712C6">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4712C6" w:rsidRPr="00BD0ADE" w:rsidRDefault="004712C6" w:rsidP="004712C6">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4712C6" w:rsidRPr="00BD0ADE" w:rsidRDefault="004712C6" w:rsidP="004712C6">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4712C6" w:rsidRPr="00BD0ADE" w:rsidRDefault="004712C6" w:rsidP="004712C6">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4712C6" w:rsidRPr="00BD0ADE" w:rsidRDefault="004712C6" w:rsidP="004712C6">
      <w:pPr>
        <w:pStyle w:val="ConsPlusNonformat"/>
        <w:jc w:val="both"/>
        <w:rPr>
          <w:rFonts w:ascii="Times New Roman" w:hAnsi="Times New Roman" w:cs="Times New Roman"/>
          <w:sz w:val="24"/>
          <w:szCs w:val="24"/>
        </w:rPr>
      </w:pPr>
    </w:p>
    <w:p w:rsidR="004712C6" w:rsidRPr="00BD0ADE" w:rsidRDefault="004712C6" w:rsidP="004712C6">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4712C6" w:rsidRPr="00BD0ADE" w:rsidRDefault="004712C6" w:rsidP="004712C6">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4712C6" w:rsidRPr="00BD0ADE" w:rsidRDefault="004712C6" w:rsidP="004712C6">
      <w:pPr>
        <w:pStyle w:val="ConsPlusNonformat"/>
        <w:jc w:val="both"/>
        <w:rPr>
          <w:rFonts w:ascii="Times New Roman" w:hAnsi="Times New Roman" w:cs="Times New Roman"/>
          <w:sz w:val="24"/>
          <w:szCs w:val="24"/>
        </w:rPr>
      </w:pPr>
    </w:p>
    <w:p w:rsidR="004712C6" w:rsidRPr="00BD0ADE" w:rsidRDefault="004712C6" w:rsidP="004712C6">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4712C6" w:rsidRPr="00BD0ADE" w:rsidRDefault="004712C6" w:rsidP="004712C6">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712C6" w:rsidRPr="00BD0ADE" w:rsidRDefault="004712C6" w:rsidP="004712C6">
      <w:pPr>
        <w:pStyle w:val="ConsPlusNonformat"/>
        <w:jc w:val="both"/>
        <w:rPr>
          <w:rFonts w:cs="Arial"/>
        </w:rPr>
      </w:pPr>
    </w:p>
    <w:p w:rsidR="004712C6" w:rsidRPr="00BD0ADE" w:rsidRDefault="004712C6" w:rsidP="004712C6">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 xml:space="preserve">Федерального закона от 31 июля 2020 г. № 248-ФЗ «О государственном контроле (надзоре) и </w:t>
      </w:r>
      <w:r w:rsidRPr="00BD0ADE">
        <w:rPr>
          <w:rFonts w:ascii="Times New Roman" w:hAnsi="Times New Roman" w:cs="Times New Roman"/>
          <w:sz w:val="24"/>
          <w:szCs w:val="24"/>
        </w:rPr>
        <w:lastRenderedPageBreak/>
        <w:t>муниципальном контроле в Российской Федерации» ___________________________________________________________________________</w:t>
      </w:r>
    </w:p>
    <w:p w:rsidR="004712C6" w:rsidRPr="00BD0ADE" w:rsidRDefault="004712C6" w:rsidP="004712C6">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4712C6" w:rsidRPr="00BD0ADE" w:rsidRDefault="004712C6" w:rsidP="004712C6">
      <w:pPr>
        <w:pStyle w:val="ConsPlusNonformat"/>
        <w:jc w:val="both"/>
        <w:rPr>
          <w:rFonts w:ascii="Times New Roman" w:hAnsi="Times New Roman" w:cs="Times New Roman"/>
          <w:sz w:val="24"/>
          <w:szCs w:val="24"/>
        </w:rPr>
      </w:pPr>
    </w:p>
    <w:p w:rsidR="004712C6" w:rsidRPr="00BD0ADE" w:rsidRDefault="004712C6" w:rsidP="004712C6">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4712C6" w:rsidRPr="00BD0ADE" w:rsidRDefault="004712C6" w:rsidP="004712C6">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4712C6" w:rsidRPr="00BD0ADE" w:rsidRDefault="004712C6" w:rsidP="004712C6">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4712C6" w:rsidRPr="00BD0ADE" w:rsidRDefault="004712C6" w:rsidP="004712C6">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4712C6" w:rsidRPr="00BD0ADE" w:rsidRDefault="004712C6" w:rsidP="004712C6">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4712C6" w:rsidRPr="00BD0ADE" w:rsidRDefault="004712C6" w:rsidP="004712C6">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4712C6" w:rsidRPr="00BD0ADE" w:rsidRDefault="004712C6" w:rsidP="004712C6">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4712C6" w:rsidRPr="00BD0ADE" w:rsidRDefault="004712C6" w:rsidP="004712C6">
      <w:pPr>
        <w:pStyle w:val="ConsPlusNonformat"/>
        <w:jc w:val="both"/>
        <w:rPr>
          <w:rFonts w:ascii="Times New Roman" w:hAnsi="Times New Roman" w:cs="Times New Roman"/>
          <w:sz w:val="24"/>
          <w:szCs w:val="24"/>
        </w:rPr>
      </w:pPr>
    </w:p>
    <w:p w:rsidR="004712C6" w:rsidRPr="00BD0ADE" w:rsidRDefault="004712C6" w:rsidP="004712C6">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712C6" w:rsidRPr="00BD0ADE" w:rsidRDefault="004712C6" w:rsidP="004712C6">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4712C6" w:rsidRPr="00BD0ADE" w:rsidTr="004712C6">
        <w:tc>
          <w:tcPr>
            <w:tcW w:w="3010" w:type="dxa"/>
            <w:tcMar>
              <w:top w:w="102" w:type="dxa"/>
              <w:left w:w="62" w:type="dxa"/>
              <w:bottom w:w="102" w:type="dxa"/>
              <w:right w:w="62" w:type="dxa"/>
            </w:tcMar>
          </w:tcPr>
          <w:p w:rsidR="004712C6" w:rsidRPr="00BD0ADE" w:rsidRDefault="004712C6" w:rsidP="004712C6">
            <w:pPr>
              <w:pStyle w:val="ConsPlusNormal"/>
              <w:ind w:firstLine="0"/>
              <w:rPr>
                <w:color w:val="000000"/>
              </w:rPr>
            </w:pPr>
            <w:r w:rsidRPr="00BD0ADE">
              <w:rPr>
                <w:color w:val="000000"/>
              </w:rPr>
              <w:t>__________________</w:t>
            </w:r>
            <w:r w:rsidR="00F02A87">
              <w:rPr>
                <w:color w:val="000000"/>
              </w:rPr>
              <w:t>______</w:t>
            </w:r>
          </w:p>
        </w:tc>
        <w:tc>
          <w:tcPr>
            <w:tcW w:w="3010" w:type="dxa"/>
            <w:tcMar>
              <w:top w:w="102" w:type="dxa"/>
              <w:left w:w="62" w:type="dxa"/>
              <w:bottom w:w="102" w:type="dxa"/>
              <w:right w:w="62" w:type="dxa"/>
            </w:tcMar>
          </w:tcPr>
          <w:p w:rsidR="004712C6" w:rsidRPr="00BD0ADE" w:rsidRDefault="004712C6" w:rsidP="004712C6">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4712C6" w:rsidRPr="00BD0ADE" w:rsidRDefault="004712C6" w:rsidP="00F02A87">
            <w:pPr>
              <w:pStyle w:val="ConsPlusNormal"/>
              <w:ind w:firstLine="0"/>
              <w:rPr>
                <w:color w:val="000000"/>
              </w:rPr>
            </w:pPr>
            <w:r w:rsidRPr="00BD0ADE">
              <w:rPr>
                <w:color w:val="000000"/>
              </w:rPr>
              <w:t>__________________</w:t>
            </w:r>
            <w:r w:rsidR="00F02A87">
              <w:rPr>
                <w:color w:val="000000"/>
              </w:rPr>
              <w:t>______</w:t>
            </w:r>
          </w:p>
        </w:tc>
      </w:tr>
      <w:tr w:rsidR="004712C6" w:rsidRPr="00F71AD8" w:rsidTr="004712C6">
        <w:tc>
          <w:tcPr>
            <w:tcW w:w="3010" w:type="dxa"/>
            <w:tcMar>
              <w:top w:w="102" w:type="dxa"/>
              <w:left w:w="62" w:type="dxa"/>
              <w:bottom w:w="102" w:type="dxa"/>
              <w:right w:w="62" w:type="dxa"/>
            </w:tcMar>
          </w:tcPr>
          <w:p w:rsidR="004712C6" w:rsidRPr="00BD0ADE" w:rsidRDefault="004712C6" w:rsidP="004712C6">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4712C6" w:rsidRPr="00BD0ADE" w:rsidRDefault="004712C6" w:rsidP="004712C6">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4712C6" w:rsidRPr="00D34471" w:rsidRDefault="004712C6" w:rsidP="004712C6">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4712C6" w:rsidRDefault="00ED59D0" w:rsidP="00ED59D0">
      <w:pPr>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  </w:t>
      </w:r>
    </w:p>
    <w:p w:rsidR="004712C6" w:rsidRDefault="004712C6">
      <w:pPr>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br w:type="page"/>
      </w:r>
    </w:p>
    <w:p w:rsidR="004712C6" w:rsidRDefault="00ED59D0" w:rsidP="000849C9">
      <w:pPr>
        <w:spacing w:after="0"/>
        <w:ind w:left="4536"/>
        <w:jc w:val="right"/>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lastRenderedPageBreak/>
        <w:t xml:space="preserve">Приложение 5 </w:t>
      </w:r>
    </w:p>
    <w:p w:rsidR="00ED59D0" w:rsidRPr="004712C6" w:rsidRDefault="00ED59D0" w:rsidP="000849C9">
      <w:pPr>
        <w:spacing w:after="0"/>
        <w:ind w:left="4536"/>
        <w:jc w:val="right"/>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p>
    <w:p w:rsidR="00ED59D0" w:rsidRPr="004712C6" w:rsidRDefault="00ED59D0" w:rsidP="000849C9">
      <w:pPr>
        <w:spacing w:after="0"/>
        <w:ind w:left="4536"/>
        <w:jc w:val="right"/>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в </w:t>
      </w:r>
      <w:r w:rsidR="000849C9">
        <w:rPr>
          <w:rFonts w:ascii="Times New Roman" w:hAnsi="Times New Roman" w:cs="Times New Roman"/>
          <w:color w:val="171717" w:themeColor="background2" w:themeShade="1A"/>
          <w:sz w:val="28"/>
          <w:szCs w:val="28"/>
        </w:rPr>
        <w:t>муниципальном образовании</w:t>
      </w:r>
      <w:r w:rsidR="004712C6" w:rsidRPr="004712C6">
        <w:rPr>
          <w:rFonts w:ascii="Times New Roman" w:hAnsi="Times New Roman" w:cs="Times New Roman"/>
          <w:color w:val="171717" w:themeColor="background2" w:themeShade="1A"/>
          <w:sz w:val="28"/>
          <w:szCs w:val="28"/>
        </w:rPr>
        <w:t xml:space="preserve"> «Городской округ город Сунжа»</w:t>
      </w:r>
    </w:p>
    <w:p w:rsidR="00ED59D0" w:rsidRPr="004712C6" w:rsidRDefault="00ED59D0" w:rsidP="000849C9">
      <w:pPr>
        <w:jc w:val="right"/>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 </w:t>
      </w:r>
    </w:p>
    <w:p w:rsidR="00ED59D0" w:rsidRPr="002F497E" w:rsidRDefault="00ED59D0" w:rsidP="00C82018">
      <w:pPr>
        <w:spacing w:after="0"/>
        <w:jc w:val="center"/>
        <w:rPr>
          <w:rFonts w:ascii="Times New Roman" w:hAnsi="Times New Roman" w:cs="Times New Roman"/>
          <w:b/>
          <w:color w:val="171717" w:themeColor="background2" w:themeShade="1A"/>
          <w:sz w:val="28"/>
          <w:szCs w:val="28"/>
        </w:rPr>
      </w:pPr>
      <w:r w:rsidRPr="002F497E">
        <w:rPr>
          <w:rFonts w:ascii="Times New Roman" w:hAnsi="Times New Roman" w:cs="Times New Roman"/>
          <w:b/>
          <w:color w:val="171717" w:themeColor="background2" w:themeShade="1A"/>
          <w:sz w:val="28"/>
          <w:szCs w:val="28"/>
        </w:rPr>
        <w:t>Ключевые показатели вида контроля и их целевые значения, индикативные показатели для муниципального контроля на автомобильном транспорте,</w:t>
      </w:r>
    </w:p>
    <w:p w:rsidR="00ED59D0" w:rsidRPr="002F497E" w:rsidRDefault="00ED59D0" w:rsidP="00C82018">
      <w:pPr>
        <w:spacing w:after="0"/>
        <w:jc w:val="center"/>
        <w:rPr>
          <w:rFonts w:ascii="Times New Roman" w:hAnsi="Times New Roman" w:cs="Times New Roman"/>
          <w:b/>
          <w:color w:val="171717" w:themeColor="background2" w:themeShade="1A"/>
          <w:sz w:val="28"/>
          <w:szCs w:val="28"/>
        </w:rPr>
      </w:pPr>
      <w:r w:rsidRPr="002F497E">
        <w:rPr>
          <w:rFonts w:ascii="Times New Roman" w:hAnsi="Times New Roman" w:cs="Times New Roman"/>
          <w:b/>
          <w:color w:val="171717" w:themeColor="background2" w:themeShade="1A"/>
          <w:sz w:val="28"/>
          <w:szCs w:val="28"/>
        </w:rPr>
        <w:t xml:space="preserve">городском наземном электрическом транспорте и в дорожном хозяйстве в </w:t>
      </w:r>
      <w:r w:rsidR="002F497E">
        <w:rPr>
          <w:rFonts w:ascii="Times New Roman" w:hAnsi="Times New Roman" w:cs="Times New Roman"/>
          <w:b/>
          <w:color w:val="171717" w:themeColor="background2" w:themeShade="1A"/>
          <w:sz w:val="28"/>
          <w:szCs w:val="28"/>
        </w:rPr>
        <w:t>муниципальном образовании</w:t>
      </w:r>
      <w:bookmarkStart w:id="1" w:name="_GoBack"/>
      <w:bookmarkEnd w:id="1"/>
      <w:r w:rsidR="00C82018" w:rsidRPr="002F497E">
        <w:rPr>
          <w:rFonts w:ascii="Times New Roman" w:hAnsi="Times New Roman" w:cs="Times New Roman"/>
          <w:b/>
          <w:color w:val="171717" w:themeColor="background2" w:themeShade="1A"/>
          <w:sz w:val="28"/>
          <w:szCs w:val="28"/>
        </w:rPr>
        <w:t xml:space="preserve"> «Городской округ город Сунжа»</w:t>
      </w:r>
    </w:p>
    <w:p w:rsidR="00ED59D0" w:rsidRPr="004712C6" w:rsidRDefault="00ED59D0" w:rsidP="00ED59D0">
      <w:pPr>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 </w:t>
      </w:r>
    </w:p>
    <w:p w:rsidR="00ED59D0" w:rsidRPr="004712C6" w:rsidRDefault="00ED59D0" w:rsidP="00ED59D0">
      <w:pPr>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1.Ключевые показатели и их целевые значения: </w:t>
      </w:r>
    </w:p>
    <w:p w:rsidR="00ED59D0" w:rsidRPr="004712C6" w:rsidRDefault="00ED59D0" w:rsidP="00ED59D0">
      <w:pPr>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Доля устраненных нарушений из числа выявленных нарушений обязательных требований - 70%. </w:t>
      </w:r>
    </w:p>
    <w:p w:rsidR="00ED59D0" w:rsidRPr="004712C6" w:rsidRDefault="00ED59D0" w:rsidP="00ED59D0">
      <w:pPr>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Доля выполнения плана проведения плановых контрольных мероприятий на очередной календарный год - 100%. </w:t>
      </w:r>
    </w:p>
    <w:p w:rsidR="00ED59D0" w:rsidRPr="004712C6" w:rsidRDefault="00ED59D0" w:rsidP="00ED59D0">
      <w:pPr>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Доля обоснованных жалоб на действия (бездействие) контрольного органа и (или) его должностного лица при проведении контрольных мероприятий - 0%. </w:t>
      </w:r>
    </w:p>
    <w:p w:rsidR="00ED59D0" w:rsidRPr="004712C6" w:rsidRDefault="00ED59D0" w:rsidP="00ED59D0">
      <w:pPr>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Доля отмененных результатов контрольных мероприятий - 0%. </w:t>
      </w:r>
    </w:p>
    <w:p w:rsidR="00ED59D0" w:rsidRPr="004712C6" w:rsidRDefault="00ED59D0" w:rsidP="00ED59D0">
      <w:pPr>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- 5%. </w:t>
      </w:r>
    </w:p>
    <w:p w:rsidR="00ED59D0" w:rsidRPr="004712C6" w:rsidRDefault="00ED59D0" w:rsidP="00ED59D0">
      <w:pPr>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Доля вынесенных судебных решений о назначении административного наказания по материалам контрольного органа - 95%. </w:t>
      </w:r>
    </w:p>
    <w:p w:rsidR="00ED59D0" w:rsidRPr="004712C6" w:rsidRDefault="00ED59D0" w:rsidP="00ED59D0">
      <w:pPr>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 </w:t>
      </w:r>
    </w:p>
    <w:p w:rsidR="00ED59D0" w:rsidRPr="004712C6" w:rsidRDefault="00ED59D0" w:rsidP="00ED59D0">
      <w:pPr>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2. Индикативные показатели: </w:t>
      </w:r>
    </w:p>
    <w:p w:rsidR="00ED59D0" w:rsidRPr="004712C6" w:rsidRDefault="00ED59D0" w:rsidP="00ED59D0">
      <w:pPr>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МО </w:t>
      </w:r>
      <w:r w:rsidRPr="004712C6">
        <w:rPr>
          <w:rFonts w:ascii="Times New Roman" w:hAnsi="Times New Roman" w:cs="Times New Roman"/>
          <w:color w:val="171717" w:themeColor="background2" w:themeShade="1A"/>
          <w:sz w:val="28"/>
          <w:szCs w:val="28"/>
        </w:rPr>
        <w:lastRenderedPageBreak/>
        <w:t xml:space="preserve">«Городской округ город Сунжа» устанавливаются следующие индикативные показатели: </w:t>
      </w:r>
    </w:p>
    <w:p w:rsidR="00ED59D0" w:rsidRPr="004712C6" w:rsidRDefault="00ED59D0" w:rsidP="00ED59D0">
      <w:pPr>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количество проведенных плановых контрольных мероприятий; количество проведенных внеплановых контрольных мероприятий; количество поступивших возражений в отношении акта контрольного </w:t>
      </w:r>
    </w:p>
    <w:p w:rsidR="00ED59D0" w:rsidRPr="004712C6" w:rsidRDefault="00ED59D0" w:rsidP="00ED59D0">
      <w:pPr>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мероприятия; количество выданных предписаний об устранении нарушений обязательных </w:t>
      </w:r>
    </w:p>
    <w:p w:rsidR="00ED59D0" w:rsidRPr="004712C6" w:rsidRDefault="00ED59D0" w:rsidP="00ED59D0">
      <w:pPr>
        <w:jc w:val="both"/>
        <w:rPr>
          <w:rFonts w:ascii="Times New Roman" w:hAnsi="Times New Roman" w:cs="Times New Roman"/>
          <w:color w:val="171717" w:themeColor="background2" w:themeShade="1A"/>
          <w:sz w:val="28"/>
          <w:szCs w:val="28"/>
        </w:rPr>
      </w:pPr>
      <w:r w:rsidRPr="004712C6">
        <w:rPr>
          <w:rFonts w:ascii="Times New Roman" w:hAnsi="Times New Roman" w:cs="Times New Roman"/>
          <w:color w:val="171717" w:themeColor="background2" w:themeShade="1A"/>
          <w:sz w:val="28"/>
          <w:szCs w:val="28"/>
        </w:rPr>
        <w:t xml:space="preserve">требований; количество устраненных нарушений обязательных требований. </w:t>
      </w:r>
    </w:p>
    <w:p w:rsidR="00356B52" w:rsidRPr="004712C6" w:rsidRDefault="00356B52" w:rsidP="00ED59D0">
      <w:pPr>
        <w:rPr>
          <w:color w:val="171717" w:themeColor="background2" w:themeShade="1A"/>
        </w:rPr>
      </w:pPr>
    </w:p>
    <w:sectPr w:rsidR="00356B52" w:rsidRPr="00471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S Tex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3886"/>
    <w:multiLevelType w:val="hybridMultilevel"/>
    <w:tmpl w:val="632AA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F6"/>
    <w:rsid w:val="0000273F"/>
    <w:rsid w:val="000119F6"/>
    <w:rsid w:val="00025764"/>
    <w:rsid w:val="00035A10"/>
    <w:rsid w:val="000416EA"/>
    <w:rsid w:val="0006140D"/>
    <w:rsid w:val="000849C9"/>
    <w:rsid w:val="00141B75"/>
    <w:rsid w:val="001868E0"/>
    <w:rsid w:val="001B6F0D"/>
    <w:rsid w:val="001E0EAD"/>
    <w:rsid w:val="001F43CA"/>
    <w:rsid w:val="0022041A"/>
    <w:rsid w:val="0028224C"/>
    <w:rsid w:val="002D0596"/>
    <w:rsid w:val="002F497E"/>
    <w:rsid w:val="0031699D"/>
    <w:rsid w:val="00356B52"/>
    <w:rsid w:val="004346EA"/>
    <w:rsid w:val="004630C8"/>
    <w:rsid w:val="004712C6"/>
    <w:rsid w:val="0048428D"/>
    <w:rsid w:val="004B25C9"/>
    <w:rsid w:val="004C29EA"/>
    <w:rsid w:val="004F24D4"/>
    <w:rsid w:val="0051536D"/>
    <w:rsid w:val="00533597"/>
    <w:rsid w:val="00566A9D"/>
    <w:rsid w:val="00591BB0"/>
    <w:rsid w:val="005C5552"/>
    <w:rsid w:val="005E5670"/>
    <w:rsid w:val="007130A3"/>
    <w:rsid w:val="00766021"/>
    <w:rsid w:val="007C179B"/>
    <w:rsid w:val="007E70FD"/>
    <w:rsid w:val="0083307D"/>
    <w:rsid w:val="00841CF5"/>
    <w:rsid w:val="008446B8"/>
    <w:rsid w:val="0086537E"/>
    <w:rsid w:val="00876AA3"/>
    <w:rsid w:val="008931A4"/>
    <w:rsid w:val="008A035F"/>
    <w:rsid w:val="00905A4E"/>
    <w:rsid w:val="00907260"/>
    <w:rsid w:val="00932956"/>
    <w:rsid w:val="0093758F"/>
    <w:rsid w:val="0094031B"/>
    <w:rsid w:val="009412E3"/>
    <w:rsid w:val="00991179"/>
    <w:rsid w:val="00A007D6"/>
    <w:rsid w:val="00A41876"/>
    <w:rsid w:val="00A60C85"/>
    <w:rsid w:val="00A876D7"/>
    <w:rsid w:val="00AE1A5D"/>
    <w:rsid w:val="00AE5EE2"/>
    <w:rsid w:val="00B459E2"/>
    <w:rsid w:val="00B77820"/>
    <w:rsid w:val="00B96945"/>
    <w:rsid w:val="00C3197D"/>
    <w:rsid w:val="00C82018"/>
    <w:rsid w:val="00CA11CD"/>
    <w:rsid w:val="00CA38EB"/>
    <w:rsid w:val="00D20AD7"/>
    <w:rsid w:val="00D855E2"/>
    <w:rsid w:val="00D87D40"/>
    <w:rsid w:val="00DA3129"/>
    <w:rsid w:val="00DB3012"/>
    <w:rsid w:val="00E15B35"/>
    <w:rsid w:val="00E35760"/>
    <w:rsid w:val="00E436F7"/>
    <w:rsid w:val="00E61C61"/>
    <w:rsid w:val="00EA380A"/>
    <w:rsid w:val="00EB1CF7"/>
    <w:rsid w:val="00EC0298"/>
    <w:rsid w:val="00ED59D0"/>
    <w:rsid w:val="00F02A87"/>
    <w:rsid w:val="00F21B35"/>
    <w:rsid w:val="00F37729"/>
    <w:rsid w:val="00F81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33A9"/>
  <w15:chartTrackingRefBased/>
  <w15:docId w15:val="{EB81D2F3-985A-426A-BE53-DE5CDC52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38EB"/>
    <w:pPr>
      <w:ind w:left="720"/>
      <w:contextualSpacing/>
    </w:pPr>
  </w:style>
  <w:style w:type="paragraph" w:customStyle="1" w:styleId="ConsPlusNormal">
    <w:name w:val="ConsPlusNormal"/>
    <w:link w:val="ConsPlusNormal1"/>
    <w:uiPriority w:val="99"/>
    <w:rsid w:val="004712C6"/>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4712C6"/>
    <w:rPr>
      <w:rFonts w:ascii="Times New Roman" w:eastAsia="Times New Roman" w:hAnsi="Times New Roman" w:cs="Times New Roman"/>
      <w:sz w:val="24"/>
      <w:szCs w:val="24"/>
      <w:lang w:eastAsia="ru-RU"/>
    </w:rPr>
  </w:style>
  <w:style w:type="paragraph" w:customStyle="1" w:styleId="ConsPlusNonformat">
    <w:name w:val="ConsPlusNonformat"/>
    <w:link w:val="ConsPlusNonformat1"/>
    <w:uiPriority w:val="99"/>
    <w:rsid w:val="004712C6"/>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4712C6"/>
    <w:rPr>
      <w:rFonts w:ascii="Courier New" w:eastAsia="Times New Roman" w:hAnsi="Courier New" w:cs="Courier New"/>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9831">
      <w:bodyDiv w:val="1"/>
      <w:marLeft w:val="0"/>
      <w:marRight w:val="0"/>
      <w:marTop w:val="0"/>
      <w:marBottom w:val="0"/>
      <w:divBdr>
        <w:top w:val="none" w:sz="0" w:space="0" w:color="auto"/>
        <w:left w:val="none" w:sz="0" w:space="0" w:color="auto"/>
        <w:bottom w:val="none" w:sz="0" w:space="0" w:color="auto"/>
        <w:right w:val="none" w:sz="0" w:space="0" w:color="auto"/>
      </w:divBdr>
    </w:div>
    <w:div w:id="127432973">
      <w:bodyDiv w:val="1"/>
      <w:marLeft w:val="0"/>
      <w:marRight w:val="0"/>
      <w:marTop w:val="0"/>
      <w:marBottom w:val="0"/>
      <w:divBdr>
        <w:top w:val="none" w:sz="0" w:space="0" w:color="auto"/>
        <w:left w:val="none" w:sz="0" w:space="0" w:color="auto"/>
        <w:bottom w:val="none" w:sz="0" w:space="0" w:color="auto"/>
        <w:right w:val="none" w:sz="0" w:space="0" w:color="auto"/>
      </w:divBdr>
    </w:div>
    <w:div w:id="489298890">
      <w:bodyDiv w:val="1"/>
      <w:marLeft w:val="0"/>
      <w:marRight w:val="0"/>
      <w:marTop w:val="0"/>
      <w:marBottom w:val="0"/>
      <w:divBdr>
        <w:top w:val="none" w:sz="0" w:space="0" w:color="auto"/>
        <w:left w:val="none" w:sz="0" w:space="0" w:color="auto"/>
        <w:bottom w:val="none" w:sz="0" w:space="0" w:color="auto"/>
        <w:right w:val="none" w:sz="0" w:space="0" w:color="auto"/>
      </w:divBdr>
    </w:div>
    <w:div w:id="493033554">
      <w:bodyDiv w:val="1"/>
      <w:marLeft w:val="0"/>
      <w:marRight w:val="0"/>
      <w:marTop w:val="0"/>
      <w:marBottom w:val="0"/>
      <w:divBdr>
        <w:top w:val="none" w:sz="0" w:space="0" w:color="auto"/>
        <w:left w:val="none" w:sz="0" w:space="0" w:color="auto"/>
        <w:bottom w:val="none" w:sz="0" w:space="0" w:color="auto"/>
        <w:right w:val="none" w:sz="0" w:space="0" w:color="auto"/>
      </w:divBdr>
    </w:div>
    <w:div w:id="538514087">
      <w:bodyDiv w:val="1"/>
      <w:marLeft w:val="0"/>
      <w:marRight w:val="0"/>
      <w:marTop w:val="0"/>
      <w:marBottom w:val="0"/>
      <w:divBdr>
        <w:top w:val="none" w:sz="0" w:space="0" w:color="auto"/>
        <w:left w:val="none" w:sz="0" w:space="0" w:color="auto"/>
        <w:bottom w:val="none" w:sz="0" w:space="0" w:color="auto"/>
        <w:right w:val="none" w:sz="0" w:space="0" w:color="auto"/>
      </w:divBdr>
    </w:div>
    <w:div w:id="625358244">
      <w:bodyDiv w:val="1"/>
      <w:marLeft w:val="0"/>
      <w:marRight w:val="0"/>
      <w:marTop w:val="0"/>
      <w:marBottom w:val="0"/>
      <w:divBdr>
        <w:top w:val="none" w:sz="0" w:space="0" w:color="auto"/>
        <w:left w:val="none" w:sz="0" w:space="0" w:color="auto"/>
        <w:bottom w:val="none" w:sz="0" w:space="0" w:color="auto"/>
        <w:right w:val="none" w:sz="0" w:space="0" w:color="auto"/>
      </w:divBdr>
    </w:div>
    <w:div w:id="673068313">
      <w:bodyDiv w:val="1"/>
      <w:marLeft w:val="0"/>
      <w:marRight w:val="0"/>
      <w:marTop w:val="0"/>
      <w:marBottom w:val="0"/>
      <w:divBdr>
        <w:top w:val="none" w:sz="0" w:space="0" w:color="auto"/>
        <w:left w:val="none" w:sz="0" w:space="0" w:color="auto"/>
        <w:bottom w:val="none" w:sz="0" w:space="0" w:color="auto"/>
        <w:right w:val="none" w:sz="0" w:space="0" w:color="auto"/>
      </w:divBdr>
    </w:div>
    <w:div w:id="817113326">
      <w:bodyDiv w:val="1"/>
      <w:marLeft w:val="0"/>
      <w:marRight w:val="0"/>
      <w:marTop w:val="0"/>
      <w:marBottom w:val="0"/>
      <w:divBdr>
        <w:top w:val="none" w:sz="0" w:space="0" w:color="auto"/>
        <w:left w:val="none" w:sz="0" w:space="0" w:color="auto"/>
        <w:bottom w:val="none" w:sz="0" w:space="0" w:color="auto"/>
        <w:right w:val="none" w:sz="0" w:space="0" w:color="auto"/>
      </w:divBdr>
    </w:div>
    <w:div w:id="890732526">
      <w:bodyDiv w:val="1"/>
      <w:marLeft w:val="0"/>
      <w:marRight w:val="0"/>
      <w:marTop w:val="0"/>
      <w:marBottom w:val="0"/>
      <w:divBdr>
        <w:top w:val="none" w:sz="0" w:space="0" w:color="auto"/>
        <w:left w:val="none" w:sz="0" w:space="0" w:color="auto"/>
        <w:bottom w:val="none" w:sz="0" w:space="0" w:color="auto"/>
        <w:right w:val="none" w:sz="0" w:space="0" w:color="auto"/>
      </w:divBdr>
    </w:div>
    <w:div w:id="899826440">
      <w:bodyDiv w:val="1"/>
      <w:marLeft w:val="0"/>
      <w:marRight w:val="0"/>
      <w:marTop w:val="0"/>
      <w:marBottom w:val="0"/>
      <w:divBdr>
        <w:top w:val="none" w:sz="0" w:space="0" w:color="auto"/>
        <w:left w:val="none" w:sz="0" w:space="0" w:color="auto"/>
        <w:bottom w:val="none" w:sz="0" w:space="0" w:color="auto"/>
        <w:right w:val="none" w:sz="0" w:space="0" w:color="auto"/>
      </w:divBdr>
    </w:div>
    <w:div w:id="1438938978">
      <w:bodyDiv w:val="1"/>
      <w:marLeft w:val="0"/>
      <w:marRight w:val="0"/>
      <w:marTop w:val="0"/>
      <w:marBottom w:val="0"/>
      <w:divBdr>
        <w:top w:val="none" w:sz="0" w:space="0" w:color="auto"/>
        <w:left w:val="none" w:sz="0" w:space="0" w:color="auto"/>
        <w:bottom w:val="none" w:sz="0" w:space="0" w:color="auto"/>
        <w:right w:val="none" w:sz="0" w:space="0" w:color="auto"/>
      </w:divBdr>
    </w:div>
    <w:div w:id="1451778932">
      <w:bodyDiv w:val="1"/>
      <w:marLeft w:val="0"/>
      <w:marRight w:val="0"/>
      <w:marTop w:val="0"/>
      <w:marBottom w:val="0"/>
      <w:divBdr>
        <w:top w:val="none" w:sz="0" w:space="0" w:color="auto"/>
        <w:left w:val="none" w:sz="0" w:space="0" w:color="auto"/>
        <w:bottom w:val="none" w:sz="0" w:space="0" w:color="auto"/>
        <w:right w:val="none" w:sz="0" w:space="0" w:color="auto"/>
      </w:divBdr>
    </w:div>
    <w:div w:id="1549798593">
      <w:bodyDiv w:val="1"/>
      <w:marLeft w:val="0"/>
      <w:marRight w:val="0"/>
      <w:marTop w:val="0"/>
      <w:marBottom w:val="0"/>
      <w:divBdr>
        <w:top w:val="none" w:sz="0" w:space="0" w:color="auto"/>
        <w:left w:val="none" w:sz="0" w:space="0" w:color="auto"/>
        <w:bottom w:val="none" w:sz="0" w:space="0" w:color="auto"/>
        <w:right w:val="none" w:sz="0" w:space="0" w:color="auto"/>
      </w:divBdr>
    </w:div>
    <w:div w:id="1644918925">
      <w:bodyDiv w:val="1"/>
      <w:marLeft w:val="0"/>
      <w:marRight w:val="0"/>
      <w:marTop w:val="0"/>
      <w:marBottom w:val="0"/>
      <w:divBdr>
        <w:top w:val="none" w:sz="0" w:space="0" w:color="auto"/>
        <w:left w:val="none" w:sz="0" w:space="0" w:color="auto"/>
        <w:bottom w:val="none" w:sz="0" w:space="0" w:color="auto"/>
        <w:right w:val="none" w:sz="0" w:space="0" w:color="auto"/>
      </w:divBdr>
    </w:div>
    <w:div w:id="1764764760">
      <w:bodyDiv w:val="1"/>
      <w:marLeft w:val="0"/>
      <w:marRight w:val="0"/>
      <w:marTop w:val="0"/>
      <w:marBottom w:val="0"/>
      <w:divBdr>
        <w:top w:val="none" w:sz="0" w:space="0" w:color="auto"/>
        <w:left w:val="none" w:sz="0" w:space="0" w:color="auto"/>
        <w:bottom w:val="none" w:sz="0" w:space="0" w:color="auto"/>
        <w:right w:val="none" w:sz="0" w:space="0" w:color="auto"/>
      </w:divBdr>
    </w:div>
    <w:div w:id="1859196027">
      <w:bodyDiv w:val="1"/>
      <w:marLeft w:val="0"/>
      <w:marRight w:val="0"/>
      <w:marTop w:val="0"/>
      <w:marBottom w:val="0"/>
      <w:divBdr>
        <w:top w:val="none" w:sz="0" w:space="0" w:color="auto"/>
        <w:left w:val="none" w:sz="0" w:space="0" w:color="auto"/>
        <w:bottom w:val="none" w:sz="0" w:space="0" w:color="auto"/>
        <w:right w:val="none" w:sz="0" w:space="0" w:color="auto"/>
      </w:divBdr>
    </w:div>
    <w:div w:id="1880699863">
      <w:bodyDiv w:val="1"/>
      <w:marLeft w:val="0"/>
      <w:marRight w:val="0"/>
      <w:marTop w:val="0"/>
      <w:marBottom w:val="0"/>
      <w:divBdr>
        <w:top w:val="none" w:sz="0" w:space="0" w:color="auto"/>
        <w:left w:val="none" w:sz="0" w:space="0" w:color="auto"/>
        <w:bottom w:val="none" w:sz="0" w:space="0" w:color="auto"/>
        <w:right w:val="none" w:sz="0" w:space="0" w:color="auto"/>
      </w:divBdr>
    </w:div>
    <w:div w:id="201569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44</Pages>
  <Words>11555</Words>
  <Characters>65868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Ромина</dc:creator>
  <cp:keywords/>
  <dc:description/>
  <cp:lastModifiedBy>KHYDI</cp:lastModifiedBy>
  <cp:revision>60</cp:revision>
  <dcterms:created xsi:type="dcterms:W3CDTF">2021-10-08T14:02:00Z</dcterms:created>
  <dcterms:modified xsi:type="dcterms:W3CDTF">2021-12-29T05:54:00Z</dcterms:modified>
</cp:coreProperties>
</file>